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35D" w:rsidRPr="0001135D" w:rsidRDefault="0001135D" w:rsidP="0001135D">
      <w:pPr>
        <w:contextualSpacing/>
        <w:rPr>
          <w:rFonts w:ascii="Times New Roman" w:hAnsi="Times New Roman" w:cs="Times New Roman"/>
          <w:bCs/>
          <w:iCs/>
          <w:sz w:val="24"/>
          <w:szCs w:val="24"/>
          <w:u w:val="single"/>
        </w:rPr>
      </w:pPr>
      <w:r>
        <w:rPr>
          <w:rFonts w:ascii="Times New Roman" w:hAnsi="Times New Roman" w:cs="Times New Roman"/>
          <w:bCs/>
          <w:iCs/>
          <w:sz w:val="24"/>
          <w:szCs w:val="24"/>
        </w:rPr>
        <w:t xml:space="preserve">                                                         </w:t>
      </w:r>
      <w:r w:rsidRPr="0001135D">
        <w:rPr>
          <w:rFonts w:ascii="Times New Roman" w:hAnsi="Times New Roman" w:cs="Times New Roman"/>
          <w:bCs/>
          <w:iCs/>
          <w:sz w:val="24"/>
          <w:szCs w:val="24"/>
        </w:rPr>
        <w:t>Муниципальное бюджетное общеобразовательное учреждение «Преображеновская СШ»</w:t>
      </w:r>
    </w:p>
    <w:p w:rsidR="0001135D" w:rsidRPr="0001135D" w:rsidRDefault="0001135D" w:rsidP="0001135D">
      <w:pPr>
        <w:contextualSpacing/>
        <w:jc w:val="center"/>
        <w:rPr>
          <w:rFonts w:ascii="Times New Roman" w:hAnsi="Times New Roman" w:cs="Times New Roman"/>
          <w:bCs/>
          <w:iCs/>
          <w:sz w:val="24"/>
          <w:szCs w:val="24"/>
        </w:rPr>
      </w:pPr>
      <w:r w:rsidRPr="0001135D">
        <w:rPr>
          <w:rFonts w:ascii="Times New Roman" w:hAnsi="Times New Roman" w:cs="Times New Roman"/>
          <w:bCs/>
          <w:iCs/>
          <w:sz w:val="24"/>
          <w:szCs w:val="24"/>
        </w:rPr>
        <w:t>Саргатского района Омской области</w:t>
      </w:r>
    </w:p>
    <w:p w:rsidR="0001135D" w:rsidRPr="0001135D" w:rsidRDefault="0001135D" w:rsidP="0001135D">
      <w:pPr>
        <w:contextualSpacing/>
        <w:rPr>
          <w:rFonts w:ascii="Times New Roman" w:hAnsi="Times New Roman" w:cs="Times New Roman"/>
          <w:b/>
          <w:bCs/>
          <w:iCs/>
          <w:sz w:val="24"/>
          <w:szCs w:val="24"/>
        </w:rPr>
      </w:pPr>
    </w:p>
    <w:p w:rsidR="0001135D" w:rsidRPr="0001135D" w:rsidRDefault="0001135D" w:rsidP="0001135D">
      <w:pPr>
        <w:contextualSpacing/>
        <w:jc w:val="center"/>
        <w:rPr>
          <w:rFonts w:ascii="Times New Roman" w:hAnsi="Times New Roman" w:cs="Times New Roman"/>
          <w:b/>
          <w:sz w:val="24"/>
          <w:szCs w:val="24"/>
        </w:rPr>
      </w:pPr>
      <w:r w:rsidRPr="0001135D">
        <w:rPr>
          <w:rFonts w:ascii="Times New Roman" w:hAnsi="Times New Roman" w:cs="Times New Roman"/>
          <w:b/>
          <w:sz w:val="24"/>
          <w:szCs w:val="24"/>
        </w:rPr>
        <w:t>«Рассмотрена»                                                                «Согласована»</w:t>
      </w:r>
    </w:p>
    <w:tbl>
      <w:tblPr>
        <w:tblpPr w:leftFromText="180" w:rightFromText="180" w:bottomFromText="200" w:vertAnchor="text" w:horzAnchor="margin" w:tblpXSpec="center" w:tblpY="206"/>
        <w:tblW w:w="11824" w:type="dxa"/>
        <w:tblLook w:val="01E0"/>
      </w:tblPr>
      <w:tblGrid>
        <w:gridCol w:w="6269"/>
        <w:gridCol w:w="5555"/>
      </w:tblGrid>
      <w:tr w:rsidR="0001135D" w:rsidRPr="0001135D" w:rsidTr="004678C0">
        <w:trPr>
          <w:trHeight w:val="1189"/>
        </w:trPr>
        <w:tc>
          <w:tcPr>
            <w:tcW w:w="6269" w:type="dxa"/>
            <w:hideMark/>
          </w:tcPr>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методическим советом</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МБОУ «Преображеновская СШ»</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Протокол № ___</w:t>
            </w:r>
          </w:p>
          <w:p w:rsidR="0001135D" w:rsidRPr="0001135D" w:rsidRDefault="0001135D" w:rsidP="004678C0">
            <w:pPr>
              <w:contextualSpacing/>
              <w:rPr>
                <w:rFonts w:ascii="Times New Roman" w:eastAsia="Arial" w:hAnsi="Times New Roman" w:cs="Times New Roman"/>
                <w:noProof/>
                <w:sz w:val="24"/>
                <w:szCs w:val="24"/>
              </w:rPr>
            </w:pPr>
            <w:r w:rsidRPr="0001135D">
              <w:rPr>
                <w:rFonts w:ascii="Times New Roman" w:hAnsi="Times New Roman" w:cs="Times New Roman"/>
                <w:sz w:val="24"/>
                <w:szCs w:val="24"/>
              </w:rPr>
              <w:t xml:space="preserve">                от «___» ____________  20___ г.</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Руководитель МС _________  </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w:t>
            </w:r>
            <w:r w:rsidRPr="0001135D">
              <w:rPr>
                <w:rFonts w:ascii="Times New Roman" w:hAnsi="Times New Roman" w:cs="Times New Roman"/>
                <w:sz w:val="24"/>
                <w:szCs w:val="24"/>
                <w:u w:val="single"/>
              </w:rPr>
              <w:t>________________</w:t>
            </w:r>
            <w:r w:rsidRPr="0001135D">
              <w:rPr>
                <w:rFonts w:ascii="Times New Roman" w:hAnsi="Times New Roman" w:cs="Times New Roman"/>
                <w:sz w:val="24"/>
                <w:szCs w:val="24"/>
              </w:rPr>
              <w:t>/</w:t>
            </w:r>
          </w:p>
          <w:p w:rsidR="0001135D" w:rsidRPr="0001135D" w:rsidRDefault="0001135D" w:rsidP="004678C0">
            <w:pPr>
              <w:contextualSpacing/>
              <w:rPr>
                <w:rFonts w:ascii="Times New Roman" w:eastAsia="Arial" w:hAnsi="Times New Roman" w:cs="Times New Roman"/>
                <w:noProof/>
                <w:sz w:val="24"/>
                <w:szCs w:val="24"/>
              </w:rPr>
            </w:pPr>
            <w:r w:rsidRPr="0001135D">
              <w:rPr>
                <w:rFonts w:ascii="Times New Roman" w:hAnsi="Times New Roman" w:cs="Times New Roman"/>
                <w:sz w:val="24"/>
                <w:szCs w:val="24"/>
              </w:rPr>
              <w:t xml:space="preserve">                                </w:t>
            </w:r>
          </w:p>
        </w:tc>
        <w:tc>
          <w:tcPr>
            <w:tcW w:w="5555" w:type="dxa"/>
            <w:hideMark/>
          </w:tcPr>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Заместитель директора по УВР </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______________________    </w:t>
            </w:r>
            <w:r w:rsidRPr="0001135D">
              <w:rPr>
                <w:rFonts w:ascii="Times New Roman" w:hAnsi="Times New Roman" w:cs="Times New Roman"/>
                <w:sz w:val="24"/>
                <w:szCs w:val="24"/>
                <w:u w:val="single"/>
              </w:rPr>
              <w:t xml:space="preserve"> </w:t>
            </w:r>
            <w:proofErr w:type="spellStart"/>
            <w:r>
              <w:rPr>
                <w:rFonts w:ascii="Times New Roman" w:hAnsi="Times New Roman" w:cs="Times New Roman"/>
                <w:sz w:val="24"/>
                <w:szCs w:val="24"/>
                <w:u w:val="single"/>
              </w:rPr>
              <w:t>Битехтина</w:t>
            </w:r>
            <w:proofErr w:type="spellEnd"/>
            <w:r>
              <w:rPr>
                <w:rFonts w:ascii="Times New Roman" w:hAnsi="Times New Roman" w:cs="Times New Roman"/>
                <w:sz w:val="24"/>
                <w:szCs w:val="24"/>
                <w:u w:val="single"/>
              </w:rPr>
              <w:t xml:space="preserve">  Е.С</w:t>
            </w:r>
          </w:p>
        </w:tc>
      </w:tr>
      <w:tr w:rsidR="0001135D" w:rsidRPr="0001135D" w:rsidTr="004678C0">
        <w:trPr>
          <w:trHeight w:val="1767"/>
        </w:trPr>
        <w:tc>
          <w:tcPr>
            <w:tcW w:w="6269" w:type="dxa"/>
          </w:tcPr>
          <w:p w:rsidR="0001135D" w:rsidRPr="0001135D" w:rsidRDefault="0001135D" w:rsidP="004678C0">
            <w:pPr>
              <w:contextualSpacing/>
              <w:rPr>
                <w:rFonts w:ascii="Times New Roman" w:eastAsia="Arial" w:hAnsi="Times New Roman" w:cs="Times New Roman"/>
                <w:noProof/>
                <w:sz w:val="24"/>
                <w:szCs w:val="24"/>
              </w:rPr>
            </w:pPr>
          </w:p>
        </w:tc>
        <w:tc>
          <w:tcPr>
            <w:tcW w:w="5555" w:type="dxa"/>
          </w:tcPr>
          <w:p w:rsidR="0001135D" w:rsidRPr="0001135D" w:rsidRDefault="0001135D" w:rsidP="004678C0">
            <w:pPr>
              <w:contextualSpacing/>
              <w:rPr>
                <w:rFonts w:ascii="Times New Roman" w:hAnsi="Times New Roman" w:cs="Times New Roman"/>
                <w:b/>
                <w:sz w:val="24"/>
                <w:szCs w:val="24"/>
              </w:rPr>
            </w:pPr>
            <w:r w:rsidRPr="0001135D">
              <w:rPr>
                <w:rFonts w:ascii="Times New Roman" w:hAnsi="Times New Roman" w:cs="Times New Roman"/>
                <w:b/>
                <w:sz w:val="24"/>
                <w:szCs w:val="24"/>
              </w:rPr>
              <w:t>«Утверждаю»</w:t>
            </w:r>
          </w:p>
          <w:p w:rsidR="0001135D" w:rsidRPr="0001135D" w:rsidRDefault="0001135D" w:rsidP="004678C0">
            <w:pPr>
              <w:contextualSpacing/>
              <w:rPr>
                <w:rFonts w:ascii="Times New Roman" w:hAnsi="Times New Roman" w:cs="Times New Roman"/>
                <w:b/>
                <w:sz w:val="24"/>
                <w:szCs w:val="24"/>
              </w:rPr>
            </w:pP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Директор  </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МБОУ «Преображеновская СШ» </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 xml:space="preserve">___________    </w:t>
            </w:r>
            <w:r w:rsidRPr="0001135D">
              <w:rPr>
                <w:rFonts w:ascii="Times New Roman" w:hAnsi="Times New Roman" w:cs="Times New Roman"/>
                <w:sz w:val="24"/>
                <w:szCs w:val="24"/>
                <w:u w:val="single"/>
              </w:rPr>
              <w:t xml:space="preserve"> Шерстюкова О.М.</w:t>
            </w:r>
          </w:p>
          <w:p w:rsidR="0001135D" w:rsidRPr="0001135D" w:rsidRDefault="0001135D" w:rsidP="004678C0">
            <w:pPr>
              <w:contextualSpacing/>
              <w:rPr>
                <w:rFonts w:ascii="Times New Roman" w:hAnsi="Times New Roman" w:cs="Times New Roman"/>
                <w:sz w:val="24"/>
                <w:szCs w:val="24"/>
              </w:rPr>
            </w:pPr>
            <w:r w:rsidRPr="0001135D">
              <w:rPr>
                <w:rFonts w:ascii="Times New Roman" w:hAnsi="Times New Roman" w:cs="Times New Roman"/>
                <w:sz w:val="24"/>
                <w:szCs w:val="24"/>
              </w:rPr>
              <w:t>«____» ______________ 20 ___ г.</w:t>
            </w:r>
          </w:p>
        </w:tc>
      </w:tr>
    </w:tbl>
    <w:p w:rsidR="0001135D" w:rsidRPr="0001135D" w:rsidRDefault="0001135D" w:rsidP="0001135D">
      <w:pPr>
        <w:contextualSpacing/>
        <w:rPr>
          <w:rFonts w:ascii="Times New Roman" w:eastAsia="Arial" w:hAnsi="Times New Roman" w:cs="Times New Roman"/>
          <w:b/>
          <w:noProof/>
          <w:sz w:val="24"/>
          <w:szCs w:val="24"/>
        </w:rPr>
      </w:pPr>
    </w:p>
    <w:p w:rsidR="0001135D" w:rsidRPr="0001135D" w:rsidRDefault="0001135D" w:rsidP="0001135D">
      <w:pPr>
        <w:contextualSpacing/>
        <w:jc w:val="center"/>
        <w:rPr>
          <w:rFonts w:ascii="Times New Roman" w:hAnsi="Times New Roman" w:cs="Times New Roman"/>
          <w:b/>
          <w:sz w:val="24"/>
          <w:szCs w:val="24"/>
          <w:u w:val="single"/>
        </w:rPr>
      </w:pPr>
      <w:r w:rsidRPr="0001135D">
        <w:rPr>
          <w:rFonts w:ascii="Times New Roman" w:hAnsi="Times New Roman" w:cs="Times New Roman"/>
          <w:b/>
          <w:bCs/>
          <w:iCs/>
          <w:sz w:val="24"/>
          <w:szCs w:val="24"/>
          <w:u w:val="single"/>
        </w:rPr>
        <w:br/>
      </w:r>
    </w:p>
    <w:p w:rsidR="0001135D" w:rsidRPr="0001135D" w:rsidRDefault="0001135D" w:rsidP="0001135D">
      <w:pPr>
        <w:contextualSpacing/>
        <w:rPr>
          <w:rFonts w:ascii="Times New Roman" w:hAnsi="Times New Roman" w:cs="Times New Roman"/>
          <w:sz w:val="24"/>
          <w:szCs w:val="24"/>
        </w:rPr>
      </w:pPr>
    </w:p>
    <w:p w:rsidR="0001135D" w:rsidRPr="0001135D" w:rsidRDefault="0001135D" w:rsidP="0001135D">
      <w:pPr>
        <w:contextualSpacing/>
        <w:rPr>
          <w:rFonts w:ascii="Times New Roman" w:hAnsi="Times New Roman" w:cs="Times New Roman"/>
          <w:sz w:val="24"/>
          <w:szCs w:val="24"/>
        </w:rPr>
      </w:pPr>
    </w:p>
    <w:p w:rsidR="0001135D" w:rsidRPr="0001135D" w:rsidRDefault="0001135D" w:rsidP="0001135D">
      <w:pPr>
        <w:contextualSpacing/>
        <w:rPr>
          <w:rFonts w:ascii="Times New Roman" w:hAnsi="Times New Roman" w:cs="Times New Roman"/>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Pr="0001135D" w:rsidRDefault="0001135D" w:rsidP="0001135D">
      <w:pPr>
        <w:contextualSpacing/>
        <w:jc w:val="center"/>
        <w:rPr>
          <w:rFonts w:ascii="Times New Roman" w:hAnsi="Times New Roman" w:cs="Times New Roman"/>
          <w:b/>
          <w:sz w:val="24"/>
          <w:szCs w:val="24"/>
        </w:rPr>
      </w:pPr>
    </w:p>
    <w:p w:rsidR="0001135D" w:rsidRDefault="0001135D" w:rsidP="0001135D">
      <w:pPr>
        <w:contextualSpacing/>
        <w:rPr>
          <w:rFonts w:ascii="Times New Roman" w:hAnsi="Times New Roman" w:cs="Times New Roman"/>
          <w:b/>
          <w:sz w:val="24"/>
          <w:szCs w:val="24"/>
        </w:rPr>
      </w:pPr>
      <w:r>
        <w:rPr>
          <w:rFonts w:ascii="Times New Roman" w:hAnsi="Times New Roman" w:cs="Times New Roman"/>
          <w:b/>
          <w:sz w:val="24"/>
          <w:szCs w:val="24"/>
        </w:rPr>
        <w:t xml:space="preserve">                                                                                                      П</w:t>
      </w:r>
      <w:r w:rsidRPr="0001135D">
        <w:rPr>
          <w:rFonts w:ascii="Times New Roman" w:hAnsi="Times New Roman" w:cs="Times New Roman"/>
          <w:b/>
          <w:sz w:val="24"/>
          <w:szCs w:val="24"/>
        </w:rPr>
        <w:t>рограмма</w:t>
      </w:r>
    </w:p>
    <w:p w:rsidR="0001135D" w:rsidRDefault="0001135D" w:rsidP="0001135D">
      <w:pPr>
        <w:contextualSpacing/>
        <w:rPr>
          <w:rFonts w:ascii="Times New Roman" w:hAnsi="Times New Roman" w:cs="Times New Roman"/>
          <w:b/>
          <w:sz w:val="24"/>
          <w:szCs w:val="24"/>
        </w:rPr>
      </w:pPr>
      <w:r>
        <w:rPr>
          <w:rFonts w:ascii="Times New Roman" w:hAnsi="Times New Roman" w:cs="Times New Roman"/>
          <w:b/>
          <w:sz w:val="24"/>
          <w:szCs w:val="24"/>
        </w:rPr>
        <w:t xml:space="preserve">                                                                                             внеурочной деятельности</w:t>
      </w:r>
    </w:p>
    <w:p w:rsidR="0001135D" w:rsidRDefault="0001135D" w:rsidP="0001135D">
      <w:pPr>
        <w:contextualSpacing/>
        <w:rPr>
          <w:rFonts w:ascii="Times New Roman" w:hAnsi="Times New Roman" w:cs="Times New Roman"/>
          <w:b/>
          <w:sz w:val="24"/>
          <w:szCs w:val="24"/>
        </w:rPr>
      </w:pPr>
      <w:r>
        <w:rPr>
          <w:rFonts w:ascii="Times New Roman" w:hAnsi="Times New Roman" w:cs="Times New Roman"/>
          <w:b/>
          <w:sz w:val="24"/>
          <w:szCs w:val="24"/>
        </w:rPr>
        <w:t xml:space="preserve">                                                                                      (дополнительного образования)</w:t>
      </w:r>
    </w:p>
    <w:p w:rsidR="0001135D" w:rsidRPr="0001135D" w:rsidRDefault="0001135D" w:rsidP="0001135D">
      <w:pPr>
        <w:contextualSpacing/>
        <w:rPr>
          <w:rFonts w:ascii="Times New Roman" w:hAnsi="Times New Roman" w:cs="Times New Roman"/>
          <w:b/>
          <w:sz w:val="24"/>
          <w:szCs w:val="24"/>
        </w:rPr>
      </w:pPr>
      <w:r>
        <w:rPr>
          <w:rFonts w:ascii="Times New Roman" w:hAnsi="Times New Roman" w:cs="Times New Roman"/>
          <w:b/>
          <w:sz w:val="24"/>
          <w:szCs w:val="24"/>
        </w:rPr>
        <w:t xml:space="preserve">                                                                                  «Основы финансовой грамотности»</w:t>
      </w:r>
    </w:p>
    <w:p w:rsidR="0001135D" w:rsidRPr="0001135D" w:rsidRDefault="0001135D" w:rsidP="0001135D">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w:t>
      </w:r>
      <w:r w:rsidR="002B170C">
        <w:rPr>
          <w:rFonts w:ascii="Times New Roman" w:hAnsi="Times New Roman" w:cs="Times New Roman"/>
          <w:sz w:val="24"/>
          <w:szCs w:val="24"/>
        </w:rPr>
        <w:t xml:space="preserve">               для обучающихся 6</w:t>
      </w:r>
      <w:r w:rsidRPr="0001135D">
        <w:rPr>
          <w:rFonts w:ascii="Times New Roman" w:hAnsi="Times New Roman" w:cs="Times New Roman"/>
          <w:sz w:val="24"/>
          <w:szCs w:val="24"/>
        </w:rPr>
        <w:t>-9 классов</w:t>
      </w:r>
    </w:p>
    <w:p w:rsidR="0001135D" w:rsidRPr="0001135D" w:rsidRDefault="0001135D" w:rsidP="0001135D">
      <w:pPr>
        <w:contextualSpacing/>
        <w:rPr>
          <w:rFonts w:ascii="Times New Roman" w:hAnsi="Times New Roman" w:cs="Times New Roman"/>
          <w:sz w:val="24"/>
          <w:szCs w:val="24"/>
        </w:rPr>
      </w:pPr>
      <w:r w:rsidRPr="0001135D">
        <w:rPr>
          <w:rFonts w:ascii="Times New Roman" w:hAnsi="Times New Roman" w:cs="Times New Roman"/>
          <w:sz w:val="24"/>
          <w:szCs w:val="24"/>
        </w:rPr>
        <w:t xml:space="preserve">                                                            </w:t>
      </w:r>
      <w:r w:rsidR="00DB07B8">
        <w:rPr>
          <w:rFonts w:ascii="Times New Roman" w:hAnsi="Times New Roman" w:cs="Times New Roman"/>
          <w:sz w:val="24"/>
          <w:szCs w:val="24"/>
        </w:rPr>
        <w:t xml:space="preserve">                            202</w:t>
      </w:r>
      <w:r w:rsidR="00C03A2C">
        <w:rPr>
          <w:rFonts w:ascii="Times New Roman" w:hAnsi="Times New Roman" w:cs="Times New Roman"/>
          <w:sz w:val="24"/>
          <w:szCs w:val="24"/>
        </w:rPr>
        <w:t>3</w:t>
      </w:r>
      <w:r w:rsidR="00DB07B8">
        <w:rPr>
          <w:rFonts w:ascii="Times New Roman" w:hAnsi="Times New Roman" w:cs="Times New Roman"/>
          <w:sz w:val="24"/>
          <w:szCs w:val="24"/>
        </w:rPr>
        <w:t>– 202</w:t>
      </w:r>
      <w:r w:rsidR="00C03A2C">
        <w:rPr>
          <w:rFonts w:ascii="Times New Roman" w:hAnsi="Times New Roman" w:cs="Times New Roman"/>
          <w:sz w:val="24"/>
          <w:szCs w:val="24"/>
        </w:rPr>
        <w:t>4</w:t>
      </w:r>
      <w:r w:rsidR="002B170C">
        <w:rPr>
          <w:rFonts w:ascii="Times New Roman" w:hAnsi="Times New Roman" w:cs="Times New Roman"/>
          <w:sz w:val="24"/>
          <w:szCs w:val="24"/>
        </w:rPr>
        <w:t xml:space="preserve"> </w:t>
      </w:r>
      <w:r w:rsidRPr="0001135D">
        <w:rPr>
          <w:rFonts w:ascii="Times New Roman" w:hAnsi="Times New Roman" w:cs="Times New Roman"/>
          <w:sz w:val="24"/>
          <w:szCs w:val="24"/>
        </w:rPr>
        <w:t>учебный год</w:t>
      </w:r>
    </w:p>
    <w:p w:rsidR="0001135D" w:rsidRPr="0001135D" w:rsidRDefault="0001135D" w:rsidP="0001135D">
      <w:pPr>
        <w:contextualSpacing/>
        <w:rPr>
          <w:rFonts w:ascii="Times New Roman" w:hAnsi="Times New Roman" w:cs="Times New Roman"/>
          <w:sz w:val="24"/>
          <w:szCs w:val="24"/>
        </w:rPr>
      </w:pPr>
    </w:p>
    <w:p w:rsidR="0001135D" w:rsidRPr="0001135D" w:rsidRDefault="0001135D" w:rsidP="0001135D">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01135D">
        <w:rPr>
          <w:rFonts w:ascii="Times New Roman" w:hAnsi="Times New Roman" w:cs="Times New Roman"/>
          <w:sz w:val="24"/>
          <w:szCs w:val="24"/>
        </w:rPr>
        <w:t xml:space="preserve">Ф.И.О. учителя:                                                                                                                                                                        </w:t>
      </w:r>
      <w:r w:rsidRPr="0001135D">
        <w:rPr>
          <w:rFonts w:ascii="Times New Roman" w:hAnsi="Times New Roman" w:cs="Times New Roman"/>
          <w:b/>
          <w:sz w:val="24"/>
          <w:szCs w:val="24"/>
        </w:rPr>
        <w:t xml:space="preserve">                                                                                                                                                                 </w:t>
      </w:r>
    </w:p>
    <w:p w:rsidR="0001135D" w:rsidRDefault="0001135D" w:rsidP="0001135D">
      <w:pPr>
        <w:contextualSpacing/>
        <w:jc w:val="center"/>
        <w:rPr>
          <w:rFonts w:ascii="Times New Roman" w:hAnsi="Times New Roman" w:cs="Times New Roman"/>
          <w:b/>
          <w:sz w:val="24"/>
          <w:szCs w:val="24"/>
        </w:rPr>
      </w:pPr>
      <w:r w:rsidRPr="0001135D">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sidRPr="0001135D">
        <w:rPr>
          <w:rFonts w:ascii="Times New Roman" w:hAnsi="Times New Roman" w:cs="Times New Roman"/>
          <w:b/>
          <w:sz w:val="24"/>
          <w:szCs w:val="24"/>
        </w:rPr>
        <w:t>Ершкова</w:t>
      </w:r>
      <w:proofErr w:type="spellEnd"/>
      <w:r w:rsidRPr="0001135D">
        <w:rPr>
          <w:rFonts w:ascii="Times New Roman" w:hAnsi="Times New Roman" w:cs="Times New Roman"/>
          <w:b/>
          <w:sz w:val="24"/>
          <w:szCs w:val="24"/>
        </w:rPr>
        <w:t xml:space="preserve"> Елена Виталь</w:t>
      </w:r>
      <w:r>
        <w:rPr>
          <w:rFonts w:ascii="Times New Roman" w:hAnsi="Times New Roman" w:cs="Times New Roman"/>
          <w:b/>
          <w:sz w:val="24"/>
          <w:szCs w:val="24"/>
        </w:rPr>
        <w:t>евна</w:t>
      </w:r>
    </w:p>
    <w:p w:rsidR="0001135D" w:rsidRDefault="0001135D" w:rsidP="0001135D">
      <w:pPr>
        <w:contextualSpacing/>
        <w:jc w:val="center"/>
        <w:rPr>
          <w:rFonts w:ascii="Times New Roman" w:hAnsi="Times New Roman" w:cs="Times New Roman"/>
          <w:b/>
          <w:sz w:val="24"/>
          <w:szCs w:val="24"/>
        </w:rPr>
      </w:pPr>
      <w:r w:rsidRPr="0001135D">
        <w:rPr>
          <w:rFonts w:ascii="Times New Roman" w:hAnsi="Times New Roman" w:cs="Times New Roman"/>
          <w:sz w:val="24"/>
          <w:szCs w:val="24"/>
        </w:rPr>
        <w:t xml:space="preserve">д. </w:t>
      </w:r>
      <w:proofErr w:type="spellStart"/>
      <w:r w:rsidRPr="0001135D">
        <w:rPr>
          <w:rFonts w:ascii="Times New Roman" w:hAnsi="Times New Roman" w:cs="Times New Roman"/>
          <w:sz w:val="24"/>
          <w:szCs w:val="24"/>
        </w:rPr>
        <w:t>Преображеновка</w:t>
      </w:r>
      <w:proofErr w:type="spellEnd"/>
    </w:p>
    <w:p w:rsidR="0001135D" w:rsidRPr="0001135D" w:rsidRDefault="0001135D" w:rsidP="0001135D">
      <w:pPr>
        <w:contextualSpacing/>
        <w:jc w:val="center"/>
        <w:rPr>
          <w:rFonts w:ascii="Times New Roman" w:hAnsi="Times New Roman" w:cs="Times New Roman"/>
          <w:b/>
          <w:sz w:val="24"/>
          <w:szCs w:val="24"/>
        </w:rPr>
      </w:pPr>
      <w:r w:rsidRPr="006F0356">
        <w:rPr>
          <w:rFonts w:ascii="Times New Roman" w:hAnsi="Times New Roman"/>
          <w:b/>
          <w:sz w:val="28"/>
          <w:szCs w:val="28"/>
        </w:rPr>
        <w:lastRenderedPageBreak/>
        <w:t>Пояснительная записка</w:t>
      </w:r>
    </w:p>
    <w:p w:rsidR="0001135D" w:rsidRPr="007C5FED" w:rsidRDefault="0001135D" w:rsidP="0001135D">
      <w:pPr>
        <w:spacing w:after="0"/>
        <w:jc w:val="both"/>
        <w:rPr>
          <w:rFonts w:ascii="Times New Roman" w:hAnsi="Times New Roman"/>
          <w:b/>
          <w:sz w:val="24"/>
          <w:szCs w:val="24"/>
        </w:rPr>
      </w:pPr>
    </w:p>
    <w:p w:rsidR="0001135D" w:rsidRPr="00D12F94" w:rsidRDefault="0001135D" w:rsidP="0001135D">
      <w:pPr>
        <w:spacing w:after="0"/>
        <w:ind w:firstLine="708"/>
        <w:jc w:val="both"/>
        <w:rPr>
          <w:rFonts w:ascii="Times New Roman" w:eastAsia="Times New Roman" w:hAnsi="Times New Roman"/>
          <w:sz w:val="24"/>
          <w:szCs w:val="24"/>
        </w:rPr>
      </w:pPr>
      <w:r w:rsidRPr="00D12F94">
        <w:rPr>
          <w:rFonts w:ascii="Times New Roman" w:eastAsia="Times New Roman" w:hAnsi="Times New Roman"/>
          <w:sz w:val="24"/>
          <w:szCs w:val="24"/>
        </w:rPr>
        <w:t>Рабочая программа внеурочной деятельности «Основы финансовой грамотности» д</w:t>
      </w:r>
      <w:r>
        <w:rPr>
          <w:rFonts w:ascii="Times New Roman" w:eastAsia="Times New Roman" w:hAnsi="Times New Roman"/>
          <w:sz w:val="24"/>
          <w:szCs w:val="24"/>
        </w:rPr>
        <w:t xml:space="preserve">ля учащихся 5-9 классов </w:t>
      </w:r>
      <w:r w:rsidRPr="00D12F94">
        <w:rPr>
          <w:rFonts w:ascii="Times New Roman" w:eastAsia="Times New Roman" w:hAnsi="Times New Roman"/>
          <w:sz w:val="24"/>
          <w:szCs w:val="24"/>
        </w:rPr>
        <w:t xml:space="preserve"> разработана в соответствии с требованиями Федерального государственного образовательного стандарта основного общего образования.</w:t>
      </w:r>
    </w:p>
    <w:p w:rsidR="0001135D" w:rsidRPr="00D12F94" w:rsidRDefault="0001135D" w:rsidP="0001135D">
      <w:pPr>
        <w:spacing w:line="240" w:lineRule="auto"/>
        <w:jc w:val="both"/>
        <w:rPr>
          <w:rFonts w:ascii="Times New Roman" w:hAnsi="Times New Roman"/>
          <w:b/>
          <w:sz w:val="24"/>
          <w:szCs w:val="24"/>
        </w:rPr>
      </w:pPr>
      <w:r w:rsidRPr="00D12F94">
        <w:rPr>
          <w:rFonts w:ascii="Times New Roman" w:hAnsi="Times New Roman"/>
          <w:b/>
          <w:sz w:val="24"/>
          <w:szCs w:val="24"/>
        </w:rPr>
        <w:t>Основные документы, используемые при составлении рабочей программы:</w:t>
      </w:r>
    </w:p>
    <w:p w:rsidR="0001135D" w:rsidRPr="00D12F94" w:rsidRDefault="0001135D" w:rsidP="0001135D">
      <w:pPr>
        <w:spacing w:line="360" w:lineRule="auto"/>
        <w:jc w:val="both"/>
        <w:rPr>
          <w:rFonts w:ascii="Times New Roman" w:hAnsi="Times New Roman"/>
          <w:b/>
          <w:sz w:val="24"/>
          <w:szCs w:val="24"/>
        </w:rPr>
      </w:pPr>
      <w:r w:rsidRPr="00D12F94">
        <w:rPr>
          <w:rFonts w:ascii="Times New Roman" w:hAnsi="Times New Roman"/>
          <w:sz w:val="24"/>
          <w:szCs w:val="24"/>
        </w:rPr>
        <w:t xml:space="preserve">• </w:t>
      </w:r>
      <w:r w:rsidRPr="00D12F94">
        <w:rPr>
          <w:rFonts w:ascii="Times New Roman" w:eastAsia="Times New Roman" w:hAnsi="Times New Roman"/>
          <w:iCs/>
          <w:kern w:val="16"/>
          <w:sz w:val="24"/>
          <w:szCs w:val="24"/>
        </w:rPr>
        <w:t>Федеральный закон от29.12.2012 № 273-ФЗ «Об образовании в Российской Федерации»</w:t>
      </w:r>
      <w:r w:rsidRPr="00D12F94">
        <w:rPr>
          <w:rFonts w:ascii="Times New Roman" w:eastAsia="Times New Roman" w:hAnsi="Times New Roman"/>
          <w:kern w:val="16"/>
          <w:sz w:val="24"/>
          <w:szCs w:val="24"/>
        </w:rPr>
        <w:t>;</w:t>
      </w:r>
    </w:p>
    <w:p w:rsidR="0001135D" w:rsidRDefault="0001135D" w:rsidP="0001135D">
      <w:pPr>
        <w:spacing w:line="360" w:lineRule="auto"/>
        <w:jc w:val="both"/>
        <w:rPr>
          <w:rFonts w:ascii="Times New Roman" w:hAnsi="Times New Roman"/>
          <w:b/>
          <w:sz w:val="24"/>
          <w:szCs w:val="24"/>
        </w:rPr>
      </w:pPr>
      <w:r w:rsidRPr="00D12F94">
        <w:rPr>
          <w:rFonts w:ascii="Times New Roman" w:eastAsia="Times New Roman" w:hAnsi="Times New Roman"/>
          <w:kern w:val="16"/>
          <w:sz w:val="24"/>
          <w:szCs w:val="24"/>
        </w:rPr>
        <w:t xml:space="preserve">• Концепция Национальной </w:t>
      </w:r>
      <w:proofErr w:type="gramStart"/>
      <w:r w:rsidRPr="00D12F94">
        <w:rPr>
          <w:rFonts w:ascii="Times New Roman" w:eastAsia="Times New Roman" w:hAnsi="Times New Roman"/>
          <w:kern w:val="16"/>
          <w:sz w:val="24"/>
          <w:szCs w:val="24"/>
        </w:rPr>
        <w:t>программы повышения уровня финансовой грамотности населения РФ</w:t>
      </w:r>
      <w:proofErr w:type="gramEnd"/>
      <w:r w:rsidRPr="00D12F94">
        <w:rPr>
          <w:rFonts w:ascii="Times New Roman" w:eastAsia="Times New Roman" w:hAnsi="Times New Roman"/>
          <w:kern w:val="16"/>
          <w:sz w:val="24"/>
          <w:szCs w:val="24"/>
        </w:rPr>
        <w:t>;</w:t>
      </w:r>
    </w:p>
    <w:p w:rsidR="0001135D" w:rsidRPr="00F36A80" w:rsidRDefault="0001135D" w:rsidP="0001135D">
      <w:pPr>
        <w:spacing w:line="360" w:lineRule="auto"/>
        <w:jc w:val="both"/>
        <w:rPr>
          <w:rFonts w:ascii="Times New Roman" w:hAnsi="Times New Roman"/>
          <w:b/>
          <w:sz w:val="24"/>
          <w:szCs w:val="24"/>
        </w:rPr>
      </w:pPr>
      <w:r w:rsidRPr="00D12F94">
        <w:rPr>
          <w:rFonts w:ascii="Times New Roman" w:eastAsia="Times New Roman" w:hAnsi="Times New Roman"/>
          <w:kern w:val="16"/>
          <w:sz w:val="24"/>
          <w:szCs w:val="24"/>
        </w:rPr>
        <w:t xml:space="preserve">• </w:t>
      </w:r>
      <w:r w:rsidRPr="00D12F94">
        <w:rPr>
          <w:rFonts w:ascii="Times New Roman" w:hAnsi="Times New Roman"/>
          <w:sz w:val="24"/>
          <w:szCs w:val="24"/>
        </w:rPr>
        <w:t>Проект Минфина России «Содействие повышению уровня финансовой грамотности населения и развитию финансового образования в РФ».</w:t>
      </w:r>
    </w:p>
    <w:p w:rsidR="0001135D" w:rsidRDefault="0001135D" w:rsidP="0001135D">
      <w:pPr>
        <w:spacing w:after="0" w:line="360" w:lineRule="auto"/>
        <w:jc w:val="both"/>
        <w:rPr>
          <w:rFonts w:ascii="Times New Roman" w:hAnsi="Times New Roman"/>
          <w:sz w:val="24"/>
          <w:szCs w:val="24"/>
        </w:rPr>
      </w:pPr>
      <w:r w:rsidRPr="00D12F94">
        <w:rPr>
          <w:rFonts w:ascii="Times New Roman" w:hAnsi="Times New Roman"/>
          <w:sz w:val="24"/>
          <w:szCs w:val="24"/>
        </w:rPr>
        <w:t xml:space="preserve">• Федеральный государственный образовательный стандарт основного общего образования, утвержденный приказом  </w:t>
      </w:r>
      <w:proofErr w:type="spellStart"/>
      <w:r w:rsidRPr="00D12F94">
        <w:rPr>
          <w:rFonts w:ascii="Times New Roman" w:hAnsi="Times New Roman"/>
          <w:sz w:val="24"/>
          <w:szCs w:val="24"/>
        </w:rPr>
        <w:t>Минобрнауки</w:t>
      </w:r>
      <w:proofErr w:type="spellEnd"/>
      <w:r w:rsidRPr="00D12F94">
        <w:rPr>
          <w:rFonts w:ascii="Times New Roman" w:hAnsi="Times New Roman"/>
          <w:sz w:val="24"/>
          <w:szCs w:val="24"/>
        </w:rPr>
        <w:t xml:space="preserve"> России от 17.12.2010 № 1897 (с изменениями и дополнениями от 29.12.2014 №1644, от 31.12.2015 №1577);</w:t>
      </w:r>
    </w:p>
    <w:p w:rsidR="0001135D" w:rsidRDefault="0001135D" w:rsidP="0001135D">
      <w:pPr>
        <w:spacing w:after="0" w:line="360" w:lineRule="auto"/>
        <w:jc w:val="both"/>
        <w:rPr>
          <w:rFonts w:ascii="Times New Roman" w:hAnsi="Times New Roman"/>
          <w:sz w:val="24"/>
          <w:szCs w:val="24"/>
        </w:rPr>
      </w:pPr>
      <w:r w:rsidRPr="00D12F94">
        <w:rPr>
          <w:rFonts w:ascii="Times New Roman" w:hAnsi="Times New Roman"/>
          <w:sz w:val="24"/>
          <w:szCs w:val="24"/>
        </w:rPr>
        <w:t>• Авторская программа по финансовой грамотности</w:t>
      </w:r>
      <w:r>
        <w:rPr>
          <w:rFonts w:ascii="Times New Roman" w:hAnsi="Times New Roman"/>
          <w:sz w:val="24"/>
          <w:szCs w:val="24"/>
        </w:rPr>
        <w:t>, 5—7</w:t>
      </w:r>
      <w:r w:rsidRPr="00D12F94">
        <w:rPr>
          <w:rFonts w:ascii="Times New Roman" w:hAnsi="Times New Roman"/>
          <w:sz w:val="24"/>
          <w:szCs w:val="24"/>
        </w:rPr>
        <w:t xml:space="preserve"> классы, авторы программы: Е. А. Вигдорчик, И. В. </w:t>
      </w:r>
      <w:proofErr w:type="spellStart"/>
      <w:r w:rsidRPr="00D12F94">
        <w:rPr>
          <w:rFonts w:ascii="Times New Roman" w:hAnsi="Times New Roman"/>
          <w:sz w:val="24"/>
          <w:szCs w:val="24"/>
        </w:rPr>
        <w:t>Липсиц</w:t>
      </w:r>
      <w:proofErr w:type="spellEnd"/>
      <w:r w:rsidRPr="00D12F94">
        <w:rPr>
          <w:rFonts w:ascii="Times New Roman" w:hAnsi="Times New Roman"/>
          <w:sz w:val="24"/>
          <w:szCs w:val="24"/>
        </w:rPr>
        <w:t xml:space="preserve">, Ю. Н. </w:t>
      </w:r>
      <w:proofErr w:type="spellStart"/>
      <w:r w:rsidRPr="00D12F94">
        <w:rPr>
          <w:rFonts w:ascii="Times New Roman" w:hAnsi="Times New Roman"/>
          <w:sz w:val="24"/>
          <w:szCs w:val="24"/>
        </w:rPr>
        <w:t>Корлюгова</w:t>
      </w:r>
      <w:proofErr w:type="spellEnd"/>
      <w:r w:rsidRPr="00D12F94">
        <w:rPr>
          <w:rFonts w:ascii="Times New Roman" w:hAnsi="Times New Roman"/>
          <w:sz w:val="24"/>
          <w:szCs w:val="24"/>
        </w:rPr>
        <w:t>. М.: «ВИТА-ПРЕСС» - 2017.</w:t>
      </w:r>
    </w:p>
    <w:p w:rsidR="0001135D" w:rsidRPr="00D12F94" w:rsidRDefault="0001135D" w:rsidP="0001135D">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Авторская программа по финансовой грамотности</w:t>
      </w:r>
      <w:r w:rsidRPr="00D12F94">
        <w:rPr>
          <w:rFonts w:ascii="Times New Roman" w:hAnsi="Times New Roman"/>
          <w:sz w:val="24"/>
          <w:szCs w:val="24"/>
        </w:rPr>
        <w:t>.</w:t>
      </w:r>
      <w:r>
        <w:rPr>
          <w:rFonts w:ascii="Times New Roman" w:hAnsi="Times New Roman"/>
          <w:sz w:val="24"/>
          <w:szCs w:val="24"/>
        </w:rPr>
        <w:t xml:space="preserve"> 8–9 классы </w:t>
      </w:r>
      <w:proofErr w:type="spellStart"/>
      <w:r>
        <w:rPr>
          <w:rFonts w:ascii="Times New Roman" w:hAnsi="Times New Roman"/>
          <w:sz w:val="24"/>
          <w:szCs w:val="24"/>
        </w:rPr>
        <w:t>общеобразоват</w:t>
      </w:r>
      <w:proofErr w:type="gramStart"/>
      <w:r>
        <w:rPr>
          <w:rFonts w:ascii="Times New Roman" w:hAnsi="Times New Roman"/>
          <w:sz w:val="24"/>
          <w:szCs w:val="24"/>
        </w:rPr>
        <w:t>.о</w:t>
      </w:r>
      <w:proofErr w:type="gramEnd"/>
      <w:r>
        <w:rPr>
          <w:rFonts w:ascii="Times New Roman" w:hAnsi="Times New Roman"/>
          <w:sz w:val="24"/>
          <w:szCs w:val="24"/>
        </w:rPr>
        <w:t>рг</w:t>
      </w:r>
      <w:proofErr w:type="spellEnd"/>
      <w:r>
        <w:rPr>
          <w:rFonts w:ascii="Times New Roman" w:hAnsi="Times New Roman"/>
          <w:sz w:val="24"/>
          <w:szCs w:val="24"/>
        </w:rPr>
        <w:t>. Авторы программы:</w:t>
      </w:r>
      <w:r w:rsidRPr="00D12F94">
        <w:rPr>
          <w:rFonts w:ascii="Times New Roman" w:hAnsi="Times New Roman"/>
          <w:sz w:val="24"/>
          <w:szCs w:val="24"/>
        </w:rPr>
        <w:t xml:space="preserve"> Е. Б. </w:t>
      </w:r>
      <w:proofErr w:type="spellStart"/>
      <w:r w:rsidRPr="00D12F94">
        <w:rPr>
          <w:rFonts w:ascii="Times New Roman" w:hAnsi="Times New Roman"/>
          <w:sz w:val="24"/>
          <w:szCs w:val="24"/>
        </w:rPr>
        <w:t>Лавренова</w:t>
      </w:r>
      <w:proofErr w:type="spellEnd"/>
      <w:r w:rsidRPr="00D12F94">
        <w:rPr>
          <w:rFonts w:ascii="Times New Roman" w:hAnsi="Times New Roman"/>
          <w:sz w:val="24"/>
          <w:szCs w:val="24"/>
        </w:rPr>
        <w:t xml:space="preserve">, О. И. Рязанова, И. В. </w:t>
      </w:r>
      <w:proofErr w:type="spellStart"/>
      <w:r w:rsidRPr="00D12F94">
        <w:rPr>
          <w:rFonts w:ascii="Times New Roman" w:hAnsi="Times New Roman"/>
          <w:sz w:val="24"/>
          <w:szCs w:val="24"/>
        </w:rPr>
        <w:t>Липсиц</w:t>
      </w:r>
      <w:proofErr w:type="spellEnd"/>
      <w:r w:rsidRPr="00D12F94">
        <w:rPr>
          <w:rFonts w:ascii="Times New Roman" w:hAnsi="Times New Roman"/>
          <w:sz w:val="24"/>
          <w:szCs w:val="24"/>
        </w:rPr>
        <w:t xml:space="preserve">. </w:t>
      </w:r>
      <w:r>
        <w:rPr>
          <w:rFonts w:ascii="Times New Roman" w:hAnsi="Times New Roman"/>
          <w:sz w:val="24"/>
          <w:szCs w:val="24"/>
        </w:rPr>
        <w:t>М.: «ВИТА-ПРЕСС» - 2017.</w:t>
      </w:r>
    </w:p>
    <w:p w:rsidR="0001135D" w:rsidRDefault="0001135D" w:rsidP="0001135D">
      <w:pPr>
        <w:spacing w:after="0" w:line="360" w:lineRule="auto"/>
        <w:jc w:val="both"/>
        <w:rPr>
          <w:rFonts w:ascii="Times New Roman" w:hAnsi="Times New Roman"/>
          <w:sz w:val="24"/>
          <w:szCs w:val="24"/>
        </w:rPr>
      </w:pPr>
      <w:proofErr w:type="gramStart"/>
      <w:r w:rsidRPr="00D12F94">
        <w:rPr>
          <w:rFonts w:ascii="Times New Roman" w:hAnsi="Times New Roman"/>
          <w:sz w:val="24"/>
          <w:szCs w:val="24"/>
        </w:rPr>
        <w:t xml:space="preserve">•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образовании, утвержденный приказом </w:t>
      </w:r>
      <w:proofErr w:type="spellStart"/>
      <w:r w:rsidRPr="00D12F94">
        <w:rPr>
          <w:rFonts w:ascii="Times New Roman" w:hAnsi="Times New Roman"/>
          <w:sz w:val="24"/>
          <w:szCs w:val="24"/>
        </w:rPr>
        <w:t>Минобрнауки</w:t>
      </w:r>
      <w:proofErr w:type="spellEnd"/>
      <w:r w:rsidRPr="00D12F94">
        <w:rPr>
          <w:rFonts w:ascii="Times New Roman" w:hAnsi="Times New Roman"/>
          <w:sz w:val="24"/>
          <w:szCs w:val="24"/>
        </w:rPr>
        <w:t xml:space="preserve"> России от 31.03.2014 № 253 (в ред. Приказа Министерства просвещения РФ от 8 мая </w:t>
      </w:r>
      <w:smartTag w:uri="urn:schemas-microsoft-com:office:smarttags" w:element="metricconverter">
        <w:smartTagPr>
          <w:attr w:name="ProductID" w:val="2019 г"/>
        </w:smartTagPr>
        <w:r w:rsidRPr="00D12F94">
          <w:rPr>
            <w:rFonts w:ascii="Times New Roman" w:hAnsi="Times New Roman"/>
            <w:sz w:val="24"/>
            <w:szCs w:val="24"/>
          </w:rPr>
          <w:t>2019 г</w:t>
        </w:r>
      </w:smartTag>
      <w:r w:rsidRPr="00D12F94">
        <w:rPr>
          <w:rFonts w:ascii="Times New Roman" w:hAnsi="Times New Roman"/>
          <w:sz w:val="24"/>
          <w:szCs w:val="24"/>
        </w:rPr>
        <w:t>. N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w:t>
      </w:r>
      <w:proofErr w:type="gramEnd"/>
      <w:r w:rsidRPr="00D12F94">
        <w:rPr>
          <w:rFonts w:ascii="Times New Roman" w:hAnsi="Times New Roman"/>
          <w:sz w:val="24"/>
          <w:szCs w:val="24"/>
        </w:rPr>
        <w:t xml:space="preserve"> общего, среднего общего образования, утвержденный приказом Министерства просвещения Российской Федерации от 28 декабря </w:t>
      </w:r>
      <w:smartTag w:uri="urn:schemas-microsoft-com:office:smarttags" w:element="metricconverter">
        <w:smartTagPr>
          <w:attr w:name="ProductID" w:val="2018 г"/>
        </w:smartTagPr>
        <w:r w:rsidRPr="00D12F94">
          <w:rPr>
            <w:rFonts w:ascii="Times New Roman" w:hAnsi="Times New Roman"/>
            <w:sz w:val="24"/>
            <w:szCs w:val="24"/>
          </w:rPr>
          <w:t>2018 г</w:t>
        </w:r>
      </w:smartTag>
      <w:r w:rsidRPr="00D12F94">
        <w:rPr>
          <w:rFonts w:ascii="Times New Roman" w:hAnsi="Times New Roman"/>
          <w:sz w:val="24"/>
          <w:szCs w:val="24"/>
        </w:rPr>
        <w:t>. N 345»);</w:t>
      </w:r>
    </w:p>
    <w:p w:rsidR="0001135D" w:rsidRPr="00D12F94" w:rsidRDefault="0001135D" w:rsidP="0001135D">
      <w:pPr>
        <w:spacing w:after="0" w:line="360" w:lineRule="auto"/>
        <w:jc w:val="both"/>
        <w:rPr>
          <w:rFonts w:ascii="Times New Roman" w:hAnsi="Times New Roman"/>
          <w:sz w:val="24"/>
          <w:szCs w:val="24"/>
        </w:rPr>
      </w:pPr>
    </w:p>
    <w:p w:rsidR="0001135D" w:rsidRPr="00D12F94" w:rsidRDefault="0001135D" w:rsidP="0001135D">
      <w:pPr>
        <w:spacing w:after="0" w:line="360" w:lineRule="auto"/>
        <w:jc w:val="both"/>
        <w:rPr>
          <w:rFonts w:ascii="Times New Roman" w:hAnsi="Times New Roman"/>
          <w:sz w:val="24"/>
          <w:szCs w:val="24"/>
        </w:rPr>
      </w:pPr>
      <w:r w:rsidRPr="00D12F94">
        <w:rPr>
          <w:rFonts w:ascii="Times New Roman" w:hAnsi="Times New Roman"/>
          <w:sz w:val="24"/>
          <w:szCs w:val="24"/>
        </w:rPr>
        <w:lastRenderedPageBreak/>
        <w:t xml:space="preserve">• Основная образовательная программа основного общего образования ГБПОУ СОЧГК </w:t>
      </w:r>
      <w:proofErr w:type="spellStart"/>
      <w:r w:rsidRPr="00D12F94">
        <w:rPr>
          <w:rFonts w:ascii="Times New Roman" w:hAnsi="Times New Roman"/>
          <w:sz w:val="24"/>
          <w:szCs w:val="24"/>
        </w:rPr>
        <w:t>им.О.Колычева</w:t>
      </w:r>
      <w:proofErr w:type="spellEnd"/>
      <w:r w:rsidRPr="00D12F94">
        <w:rPr>
          <w:rFonts w:ascii="Times New Roman" w:hAnsi="Times New Roman"/>
          <w:sz w:val="24"/>
          <w:szCs w:val="24"/>
        </w:rPr>
        <w:t>.</w:t>
      </w:r>
    </w:p>
    <w:p w:rsidR="0001135D" w:rsidRPr="00D12F94" w:rsidRDefault="0001135D" w:rsidP="0001135D">
      <w:pPr>
        <w:pStyle w:val="a4"/>
        <w:spacing w:after="0"/>
        <w:ind w:left="0" w:right="-1"/>
        <w:jc w:val="center"/>
        <w:rPr>
          <w:rFonts w:ascii="Times New Roman" w:hAnsi="Times New Roman"/>
          <w:b/>
          <w:sz w:val="24"/>
          <w:szCs w:val="24"/>
        </w:rPr>
      </w:pPr>
      <w:r w:rsidRPr="00D12F94">
        <w:rPr>
          <w:rFonts w:ascii="Times New Roman" w:hAnsi="Times New Roman"/>
          <w:b/>
          <w:sz w:val="24"/>
          <w:szCs w:val="24"/>
        </w:rPr>
        <w:t>Результаты освоения курса</w:t>
      </w:r>
    </w:p>
    <w:p w:rsidR="0001135D" w:rsidRPr="00D12F94" w:rsidRDefault="0001135D" w:rsidP="0001135D">
      <w:pPr>
        <w:spacing w:after="0"/>
        <w:ind w:right="-1" w:firstLine="708"/>
        <w:jc w:val="both"/>
        <w:rPr>
          <w:rFonts w:ascii="Times New Roman" w:hAnsi="Times New Roman"/>
          <w:sz w:val="24"/>
          <w:szCs w:val="24"/>
        </w:rPr>
      </w:pPr>
      <w:r w:rsidRPr="00D12F94">
        <w:rPr>
          <w:rFonts w:ascii="Times New Roman" w:hAnsi="Times New Roman"/>
          <w:b/>
          <w:sz w:val="24"/>
          <w:szCs w:val="24"/>
        </w:rPr>
        <w:t>Личностными результатами</w:t>
      </w:r>
      <w:r w:rsidRPr="00D12F94">
        <w:rPr>
          <w:rFonts w:ascii="Times New Roman" w:hAnsi="Times New Roman"/>
          <w:sz w:val="24"/>
          <w:szCs w:val="24"/>
        </w:rPr>
        <w:t xml:space="preserve"> изучения курса «Финансовая грамотность» являются:</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xml:space="preserve">- развитие навыков сотрудничества с взрослыми и сверстниками в разных игровых и реальных экономических ситуациях; </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участие в принятии решений о семейном бюджете.</w:t>
      </w:r>
    </w:p>
    <w:p w:rsidR="0001135D" w:rsidRPr="00D12F94" w:rsidRDefault="0001135D" w:rsidP="0001135D">
      <w:pPr>
        <w:spacing w:after="0"/>
        <w:ind w:right="-1" w:firstLine="708"/>
        <w:jc w:val="both"/>
        <w:rPr>
          <w:rFonts w:ascii="Times New Roman" w:hAnsi="Times New Roman"/>
          <w:sz w:val="24"/>
          <w:szCs w:val="24"/>
        </w:rPr>
      </w:pPr>
      <w:proofErr w:type="spellStart"/>
      <w:r w:rsidRPr="00D12F94">
        <w:rPr>
          <w:rFonts w:ascii="Times New Roman" w:hAnsi="Times New Roman"/>
          <w:b/>
          <w:sz w:val="24"/>
          <w:szCs w:val="24"/>
        </w:rPr>
        <w:t>Метапредметными</w:t>
      </w:r>
      <w:proofErr w:type="spellEnd"/>
      <w:r w:rsidRPr="00D12F94">
        <w:rPr>
          <w:rFonts w:ascii="Times New Roman" w:hAnsi="Times New Roman"/>
          <w:b/>
          <w:sz w:val="24"/>
          <w:szCs w:val="24"/>
        </w:rPr>
        <w:t xml:space="preserve"> результатами</w:t>
      </w:r>
      <w:r w:rsidRPr="00D12F94">
        <w:rPr>
          <w:rFonts w:ascii="Times New Roman" w:hAnsi="Times New Roman"/>
          <w:sz w:val="24"/>
          <w:szCs w:val="24"/>
        </w:rPr>
        <w:t xml:space="preserve"> изучения курса «Финансовая грамотность» являются: </w:t>
      </w:r>
    </w:p>
    <w:p w:rsidR="0001135D" w:rsidRPr="00D12F94" w:rsidRDefault="0001135D" w:rsidP="0001135D">
      <w:pPr>
        <w:spacing w:after="0"/>
        <w:ind w:right="-1" w:firstLine="708"/>
        <w:jc w:val="both"/>
        <w:rPr>
          <w:rFonts w:ascii="Times New Roman" w:hAnsi="Times New Roman"/>
          <w:b/>
          <w:sz w:val="24"/>
          <w:szCs w:val="24"/>
        </w:rPr>
      </w:pPr>
      <w:r w:rsidRPr="00D12F94">
        <w:rPr>
          <w:rFonts w:ascii="Times New Roman" w:hAnsi="Times New Roman"/>
          <w:b/>
          <w:sz w:val="24"/>
          <w:szCs w:val="24"/>
        </w:rPr>
        <w:t>Познавательные:</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освоение способов решения проблем творческого и поискового характера;</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формирование умений представлять информацию в зависимости от поставленных задач в виде таблицы, схемы, графика, диаграммы, диаграммы связей (</w:t>
      </w:r>
      <w:proofErr w:type="spellStart"/>
      <w:proofErr w:type="gramStart"/>
      <w:r w:rsidRPr="00D12F94">
        <w:rPr>
          <w:rFonts w:ascii="Times New Roman" w:hAnsi="Times New Roman"/>
          <w:sz w:val="24"/>
          <w:szCs w:val="24"/>
        </w:rPr>
        <w:t>интеллект-карты</w:t>
      </w:r>
      <w:proofErr w:type="spellEnd"/>
      <w:proofErr w:type="gramEnd"/>
      <w:r w:rsidRPr="00D12F94">
        <w:rPr>
          <w:rFonts w:ascii="Times New Roman" w:hAnsi="Times New Roman"/>
          <w:sz w:val="24"/>
          <w:szCs w:val="24"/>
        </w:rPr>
        <w:t>);</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xml:space="preserve">- овладение базовыми предметными и </w:t>
      </w:r>
      <w:proofErr w:type="spellStart"/>
      <w:r w:rsidRPr="00D12F94">
        <w:rPr>
          <w:rFonts w:ascii="Times New Roman" w:hAnsi="Times New Roman"/>
          <w:sz w:val="24"/>
          <w:szCs w:val="24"/>
        </w:rPr>
        <w:t>межпредметными</w:t>
      </w:r>
      <w:proofErr w:type="spellEnd"/>
      <w:r w:rsidRPr="00D12F94">
        <w:rPr>
          <w:rFonts w:ascii="Times New Roman" w:hAnsi="Times New Roman"/>
          <w:sz w:val="24"/>
          <w:szCs w:val="24"/>
        </w:rPr>
        <w:t xml:space="preserve"> понятиями.</w:t>
      </w:r>
    </w:p>
    <w:p w:rsidR="0001135D" w:rsidRPr="00D12F94" w:rsidRDefault="0001135D" w:rsidP="0001135D">
      <w:pPr>
        <w:spacing w:after="0"/>
        <w:ind w:right="-1" w:firstLine="708"/>
        <w:jc w:val="both"/>
        <w:rPr>
          <w:rFonts w:ascii="Times New Roman" w:hAnsi="Times New Roman"/>
          <w:b/>
          <w:sz w:val="24"/>
          <w:szCs w:val="24"/>
        </w:rPr>
      </w:pPr>
      <w:r w:rsidRPr="00D12F94">
        <w:rPr>
          <w:rFonts w:ascii="Times New Roman" w:hAnsi="Times New Roman"/>
          <w:b/>
          <w:sz w:val="24"/>
          <w:szCs w:val="24"/>
        </w:rPr>
        <w:t>Регулятивные:</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понимание цели своих действий;</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планирование действия с помощью учителя и самостоятельно;</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проявление познавательной и творческой инициативы;</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xml:space="preserve">- оценка правильности выполнения действий; самооценка и </w:t>
      </w:r>
      <w:proofErr w:type="spellStart"/>
      <w:r w:rsidRPr="00D12F94">
        <w:rPr>
          <w:rFonts w:ascii="Times New Roman" w:hAnsi="Times New Roman"/>
          <w:sz w:val="24"/>
          <w:szCs w:val="24"/>
        </w:rPr>
        <w:t>взаимооценка</w:t>
      </w:r>
      <w:proofErr w:type="spellEnd"/>
      <w:r w:rsidRPr="00D12F94">
        <w:rPr>
          <w:rFonts w:ascii="Times New Roman" w:hAnsi="Times New Roman"/>
          <w:sz w:val="24"/>
          <w:szCs w:val="24"/>
        </w:rPr>
        <w:t>;</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адекватное восприятие предложений товарищей, учителей, родителей.</w:t>
      </w:r>
    </w:p>
    <w:p w:rsidR="0001135D" w:rsidRPr="00D12F94" w:rsidRDefault="0001135D" w:rsidP="0001135D">
      <w:pPr>
        <w:spacing w:after="0"/>
        <w:ind w:right="-1" w:firstLine="708"/>
        <w:jc w:val="both"/>
        <w:rPr>
          <w:rFonts w:ascii="Times New Roman" w:hAnsi="Times New Roman"/>
          <w:b/>
          <w:sz w:val="24"/>
          <w:szCs w:val="24"/>
        </w:rPr>
      </w:pPr>
      <w:r w:rsidRPr="00D12F94">
        <w:rPr>
          <w:rFonts w:ascii="Times New Roman" w:hAnsi="Times New Roman"/>
          <w:b/>
          <w:sz w:val="24"/>
          <w:szCs w:val="24"/>
        </w:rPr>
        <w:t>Коммуникативные:</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составление текстов в устной и письменной формах;</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lastRenderedPageBreak/>
        <w:t>- готовность слушать собеседника и вести диалог;</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готовность признавать возможность существования различных точек зрения и права каждого иметь свою;</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умение излагать своё мнение, аргументировать свою точку зрения и давать оценку событий;</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адекватно оценивать собственное поведение и поведение окружающих.</w:t>
      </w:r>
    </w:p>
    <w:p w:rsidR="0001135D" w:rsidRPr="00D12F94" w:rsidRDefault="0001135D" w:rsidP="0001135D">
      <w:pPr>
        <w:spacing w:after="0"/>
        <w:ind w:right="-1" w:firstLine="708"/>
        <w:jc w:val="both"/>
        <w:rPr>
          <w:rFonts w:ascii="Times New Roman" w:hAnsi="Times New Roman"/>
          <w:sz w:val="24"/>
          <w:szCs w:val="24"/>
        </w:rPr>
      </w:pPr>
      <w:r w:rsidRPr="00D12F94">
        <w:rPr>
          <w:rFonts w:ascii="Times New Roman" w:hAnsi="Times New Roman"/>
          <w:b/>
          <w:sz w:val="24"/>
          <w:szCs w:val="24"/>
        </w:rPr>
        <w:t>Предметными результатами</w:t>
      </w:r>
      <w:r w:rsidRPr="00D12F94">
        <w:rPr>
          <w:rFonts w:ascii="Times New Roman" w:hAnsi="Times New Roman"/>
          <w:sz w:val="24"/>
          <w:szCs w:val="24"/>
        </w:rPr>
        <w:t xml:space="preserve"> изучения курса «Финансовая грамотность» являются:</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понимание и правильное использование экономических терминов;</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xml:space="preserve">- освоение приёмов работы с экономической информацией, её осмысление; проведение простых финансовых расчётов; </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01135D" w:rsidRPr="00D12F94"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развитие способностей учащихся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01135D" w:rsidRDefault="0001135D" w:rsidP="0001135D">
      <w:pPr>
        <w:spacing w:after="0"/>
        <w:ind w:right="-1"/>
        <w:jc w:val="both"/>
        <w:rPr>
          <w:rFonts w:ascii="Times New Roman" w:hAnsi="Times New Roman"/>
          <w:sz w:val="24"/>
          <w:szCs w:val="24"/>
        </w:rPr>
      </w:pPr>
      <w:r w:rsidRPr="00D12F94">
        <w:rPr>
          <w:rFonts w:ascii="Times New Roman" w:hAnsi="Times New Roman"/>
          <w:sz w:val="24"/>
          <w:szCs w:val="24"/>
        </w:rPr>
        <w:t>- развитие кругозора в области экономической жизни общества и формирование познавательного интереса к изучению общественных дисциплин.</w:t>
      </w: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Default="0001135D" w:rsidP="0001135D">
      <w:pPr>
        <w:spacing w:after="0"/>
        <w:ind w:right="-1"/>
        <w:jc w:val="both"/>
        <w:rPr>
          <w:rFonts w:ascii="Times New Roman" w:hAnsi="Times New Roman"/>
          <w:sz w:val="24"/>
          <w:szCs w:val="24"/>
        </w:rPr>
      </w:pPr>
    </w:p>
    <w:p w:rsidR="0001135D" w:rsidRPr="0001135D" w:rsidRDefault="0001135D" w:rsidP="0001135D">
      <w:pPr>
        <w:spacing w:after="0"/>
        <w:ind w:right="-1"/>
        <w:jc w:val="both"/>
        <w:rPr>
          <w:rFonts w:ascii="Times New Roman" w:hAnsi="Times New Roman"/>
          <w:b/>
          <w:sz w:val="40"/>
          <w:szCs w:val="40"/>
        </w:rPr>
      </w:pPr>
      <w:r w:rsidRPr="0001135D">
        <w:rPr>
          <w:rFonts w:ascii="Times New Roman" w:hAnsi="Times New Roman"/>
          <w:b/>
          <w:sz w:val="40"/>
          <w:szCs w:val="40"/>
        </w:rPr>
        <w:lastRenderedPageBreak/>
        <w:t xml:space="preserve">                                  Учебно-тематический план</w:t>
      </w:r>
    </w:p>
    <w:tbl>
      <w:tblPr>
        <w:tblStyle w:val="a5"/>
        <w:tblW w:w="0" w:type="auto"/>
        <w:tblLook w:val="04A0"/>
      </w:tblPr>
      <w:tblGrid>
        <w:gridCol w:w="558"/>
        <w:gridCol w:w="11014"/>
        <w:gridCol w:w="1400"/>
        <w:gridCol w:w="1814"/>
      </w:tblGrid>
      <w:tr w:rsidR="0001135D" w:rsidTr="004678C0">
        <w:tc>
          <w:tcPr>
            <w:tcW w:w="560" w:type="dxa"/>
          </w:tcPr>
          <w:p w:rsidR="0001135D" w:rsidRPr="00ED2109" w:rsidRDefault="0001135D" w:rsidP="004678C0">
            <w:pPr>
              <w:jc w:val="center"/>
              <w:rPr>
                <w:rFonts w:ascii="Times New Roman" w:hAnsi="Times New Roman" w:cs="Times New Roman"/>
                <w:sz w:val="24"/>
                <w:szCs w:val="24"/>
              </w:rPr>
            </w:pPr>
          </w:p>
        </w:tc>
        <w:tc>
          <w:tcPr>
            <w:tcW w:w="11172" w:type="dxa"/>
          </w:tcPr>
          <w:p w:rsidR="0001135D" w:rsidRDefault="0001135D" w:rsidP="004678C0">
            <w:pPr>
              <w:rPr>
                <w:rFonts w:ascii="Times New Roman" w:eastAsia="Calibri" w:hAnsi="Times New Roman" w:cs="Times New Roman"/>
                <w:sz w:val="24"/>
                <w:szCs w:val="24"/>
              </w:rPr>
            </w:pPr>
          </w:p>
          <w:p w:rsidR="0001135D" w:rsidRDefault="0001135D" w:rsidP="004678C0">
            <w:pPr>
              <w:rPr>
                <w:rFonts w:ascii="Times New Roman" w:eastAsia="Calibri" w:hAnsi="Times New Roman" w:cs="Times New Roman"/>
                <w:sz w:val="24"/>
                <w:szCs w:val="24"/>
              </w:rPr>
            </w:pPr>
          </w:p>
          <w:p w:rsidR="0001135D" w:rsidRPr="00BF3303" w:rsidRDefault="0001135D" w:rsidP="004678C0">
            <w:pPr>
              <w:rPr>
                <w:rFonts w:ascii="Times New Roman" w:eastAsia="Calibri" w:hAnsi="Times New Roman" w:cs="Times New Roman"/>
                <w:b/>
                <w:sz w:val="28"/>
                <w:szCs w:val="28"/>
              </w:rPr>
            </w:pPr>
            <w:r w:rsidRPr="00BF3303">
              <w:rPr>
                <w:rFonts w:ascii="Times New Roman" w:eastAsia="Calibri" w:hAnsi="Times New Roman" w:cs="Times New Roman"/>
                <w:b/>
                <w:sz w:val="28"/>
                <w:szCs w:val="28"/>
              </w:rPr>
              <w:t>Основы финансовой грамотности</w:t>
            </w:r>
            <w:r>
              <w:rPr>
                <w:rFonts w:ascii="Times New Roman" w:eastAsia="Calibri" w:hAnsi="Times New Roman" w:cs="Times New Roman"/>
                <w:b/>
                <w:sz w:val="28"/>
                <w:szCs w:val="28"/>
              </w:rPr>
              <w:t>-17 часов</w:t>
            </w:r>
          </w:p>
        </w:tc>
        <w:tc>
          <w:tcPr>
            <w:tcW w:w="1417" w:type="dxa"/>
          </w:tcPr>
          <w:p w:rsidR="0001135D" w:rsidRPr="00ED2109" w:rsidRDefault="0001135D" w:rsidP="004678C0">
            <w:pPr>
              <w:jc w:val="center"/>
              <w:rPr>
                <w:rFonts w:ascii="Times New Roman" w:hAnsi="Times New Roman" w:cs="Times New Roman"/>
                <w:sz w:val="24"/>
                <w:szCs w:val="24"/>
              </w:rPr>
            </w:pP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w:t>
            </w:r>
          </w:p>
        </w:tc>
        <w:tc>
          <w:tcPr>
            <w:tcW w:w="11172" w:type="dxa"/>
          </w:tcPr>
          <w:p w:rsidR="0001135D" w:rsidRPr="00ED2109" w:rsidRDefault="0001135D" w:rsidP="004678C0">
            <w:pPr>
              <w:rPr>
                <w:rFonts w:ascii="Times New Roman" w:eastAsia="Calibri" w:hAnsi="Times New Roman" w:cs="Times New Roman"/>
                <w:sz w:val="24"/>
                <w:szCs w:val="24"/>
              </w:rPr>
            </w:pPr>
            <w:r w:rsidRPr="00D12F94">
              <w:rPr>
                <w:rFonts w:ascii="Times New Roman" w:eastAsia="Times New Roman" w:hAnsi="Times New Roman"/>
                <w:sz w:val="24"/>
                <w:szCs w:val="24"/>
              </w:rPr>
              <w:t>Деньги. Виды денег.</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2</w:t>
            </w:r>
          </w:p>
        </w:tc>
        <w:tc>
          <w:tcPr>
            <w:tcW w:w="11172" w:type="dxa"/>
          </w:tcPr>
          <w:p w:rsidR="0001135D" w:rsidRPr="00ED2109" w:rsidRDefault="0001135D" w:rsidP="004678C0">
            <w:pPr>
              <w:pStyle w:val="4"/>
              <w:shd w:val="clear" w:color="auto" w:fill="auto"/>
              <w:spacing w:line="240" w:lineRule="auto"/>
              <w:ind w:firstLine="0"/>
              <w:rPr>
                <w:rFonts w:ascii="Times New Roman" w:hAnsi="Times New Roman" w:cs="Times New Roman"/>
                <w:color w:val="000000"/>
                <w:sz w:val="24"/>
                <w:szCs w:val="24"/>
                <w:shd w:val="clear" w:color="auto" w:fill="FFFFFF"/>
              </w:rPr>
            </w:pPr>
            <w:r w:rsidRPr="00D12F94">
              <w:rPr>
                <w:rFonts w:ascii="Times New Roman" w:eastAsia="Times New Roman" w:hAnsi="Times New Roman"/>
                <w:sz w:val="24"/>
                <w:szCs w:val="24"/>
              </w:rPr>
              <w:t>Банки. История развития банков</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3</w:t>
            </w:r>
          </w:p>
        </w:tc>
        <w:tc>
          <w:tcPr>
            <w:tcW w:w="11172" w:type="dxa"/>
          </w:tcPr>
          <w:p w:rsidR="0001135D" w:rsidRPr="00ED2109" w:rsidRDefault="0001135D" w:rsidP="004678C0">
            <w:pPr>
              <w:pStyle w:val="4"/>
              <w:shd w:val="clear" w:color="auto" w:fill="auto"/>
              <w:spacing w:line="240" w:lineRule="auto"/>
              <w:ind w:firstLine="0"/>
              <w:rPr>
                <w:rFonts w:ascii="Times New Roman" w:hAnsi="Times New Roman" w:cs="Times New Roman"/>
                <w:sz w:val="24"/>
                <w:szCs w:val="24"/>
              </w:rPr>
            </w:pPr>
            <w:r w:rsidRPr="00D12F94">
              <w:rPr>
                <w:rFonts w:ascii="Times New Roman" w:eastAsia="Times New Roman" w:hAnsi="Times New Roman"/>
                <w:sz w:val="24"/>
                <w:szCs w:val="24"/>
              </w:rPr>
              <w:t>Денежные переводы, счета и вклады. Тест</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rPr>
                <w:rFonts w:ascii="Times New Roman" w:hAnsi="Times New Roman" w:cs="Times New Roman"/>
                <w:sz w:val="24"/>
                <w:szCs w:val="24"/>
              </w:rPr>
            </w:pPr>
            <w:r>
              <w:rPr>
                <w:rFonts w:ascii="Times New Roman" w:hAnsi="Times New Roman" w:cs="Times New Roman"/>
                <w:sz w:val="24"/>
                <w:szCs w:val="24"/>
              </w:rPr>
              <w:t xml:space="preserve"> 4</w:t>
            </w:r>
          </w:p>
        </w:tc>
        <w:tc>
          <w:tcPr>
            <w:tcW w:w="11172" w:type="dxa"/>
          </w:tcPr>
          <w:p w:rsidR="0001135D" w:rsidRPr="00ED2109" w:rsidRDefault="0001135D" w:rsidP="004678C0">
            <w:pPr>
              <w:pStyle w:val="4"/>
              <w:shd w:val="clear" w:color="auto" w:fill="auto"/>
              <w:spacing w:line="240" w:lineRule="auto"/>
              <w:ind w:firstLine="0"/>
              <w:rPr>
                <w:rFonts w:ascii="Times New Roman" w:hAnsi="Times New Roman" w:cs="Times New Roman"/>
                <w:sz w:val="24"/>
                <w:szCs w:val="24"/>
              </w:rPr>
            </w:pPr>
            <w:r w:rsidRPr="00D12F94">
              <w:rPr>
                <w:rFonts w:ascii="Times New Roman" w:eastAsia="Times New Roman" w:hAnsi="Times New Roman"/>
                <w:sz w:val="24"/>
                <w:szCs w:val="24"/>
              </w:rPr>
              <w:t>Кредитные продукты</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rPr>
                <w:rFonts w:ascii="Times New Roman" w:hAnsi="Times New Roman" w:cs="Times New Roman"/>
                <w:sz w:val="24"/>
                <w:szCs w:val="24"/>
              </w:rPr>
            </w:pPr>
            <w:r>
              <w:rPr>
                <w:rFonts w:ascii="Times New Roman" w:hAnsi="Times New Roman" w:cs="Times New Roman"/>
                <w:sz w:val="24"/>
                <w:szCs w:val="24"/>
              </w:rPr>
              <w:t xml:space="preserve"> 5</w:t>
            </w:r>
          </w:p>
        </w:tc>
        <w:tc>
          <w:tcPr>
            <w:tcW w:w="11172" w:type="dxa"/>
          </w:tcPr>
          <w:p w:rsidR="0001135D" w:rsidRPr="00ED2109" w:rsidRDefault="0001135D" w:rsidP="004678C0">
            <w:pPr>
              <w:rPr>
                <w:rFonts w:ascii="Times New Roman" w:eastAsia="Calibri" w:hAnsi="Times New Roman" w:cs="Times New Roman"/>
                <w:sz w:val="24"/>
                <w:szCs w:val="24"/>
              </w:rPr>
            </w:pPr>
            <w:r w:rsidRPr="00D12F94">
              <w:rPr>
                <w:rFonts w:ascii="Times New Roman" w:eastAsia="Times New Roman" w:hAnsi="Times New Roman"/>
                <w:sz w:val="24"/>
                <w:szCs w:val="24"/>
              </w:rPr>
              <w:t>Виды кредитов и их свойства.</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6</w:t>
            </w:r>
          </w:p>
        </w:tc>
        <w:tc>
          <w:tcPr>
            <w:tcW w:w="11172" w:type="dxa"/>
          </w:tcPr>
          <w:p w:rsidR="0001135D" w:rsidRPr="00E87D13" w:rsidRDefault="0001135D" w:rsidP="004678C0">
            <w:pPr>
              <w:rPr>
                <w:rFonts w:ascii="Times New Roman" w:hAnsi="Times New Roman" w:cs="Times New Roman"/>
                <w:sz w:val="24"/>
                <w:szCs w:val="24"/>
              </w:rPr>
            </w:pPr>
            <w:r w:rsidRPr="00E87D13">
              <w:rPr>
                <w:rFonts w:ascii="Times New Roman" w:hAnsi="Times New Roman" w:cs="Times New Roman"/>
                <w:sz w:val="24"/>
                <w:szCs w:val="24"/>
              </w:rPr>
              <w:t>Безналичные переводы и платежи, способы их осуществления. Электронные деньги.</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7</w:t>
            </w:r>
          </w:p>
        </w:tc>
        <w:tc>
          <w:tcPr>
            <w:tcW w:w="11172" w:type="dxa"/>
          </w:tcPr>
          <w:p w:rsidR="0001135D" w:rsidRPr="00ED2109" w:rsidRDefault="0001135D" w:rsidP="004678C0">
            <w:pPr>
              <w:rPr>
                <w:rFonts w:ascii="Times New Roman" w:hAnsi="Times New Roman" w:cs="Times New Roman"/>
                <w:sz w:val="24"/>
                <w:szCs w:val="24"/>
              </w:rPr>
            </w:pPr>
            <w:r w:rsidRPr="00D12F94">
              <w:rPr>
                <w:rFonts w:ascii="Times New Roman" w:eastAsia="Times New Roman" w:hAnsi="Times New Roman"/>
                <w:sz w:val="24"/>
                <w:szCs w:val="24"/>
              </w:rPr>
              <w:t>Что такое кредитная история</w:t>
            </w:r>
            <w:r>
              <w:rPr>
                <w:rFonts w:ascii="Times New Roman" w:eastAsia="Times New Roman" w:hAnsi="Times New Roman"/>
                <w:sz w:val="24"/>
                <w:szCs w:val="24"/>
              </w:rPr>
              <w:t>.</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8</w:t>
            </w:r>
          </w:p>
        </w:tc>
        <w:tc>
          <w:tcPr>
            <w:tcW w:w="11172" w:type="dxa"/>
          </w:tcPr>
          <w:p w:rsidR="0001135D" w:rsidRPr="00ED2109" w:rsidRDefault="0001135D" w:rsidP="004678C0">
            <w:pPr>
              <w:rPr>
                <w:rFonts w:ascii="Times New Roman" w:eastAsia="Calibri" w:hAnsi="Times New Roman" w:cs="Times New Roman"/>
                <w:sz w:val="24"/>
                <w:szCs w:val="24"/>
              </w:rPr>
            </w:pPr>
            <w:proofErr w:type="spellStart"/>
            <w:r w:rsidRPr="00D12F94">
              <w:rPr>
                <w:rFonts w:ascii="Times New Roman" w:eastAsia="Times New Roman" w:hAnsi="Times New Roman"/>
                <w:sz w:val="24"/>
                <w:szCs w:val="24"/>
              </w:rPr>
              <w:t>Микрофинансовые</w:t>
            </w:r>
            <w:proofErr w:type="spellEnd"/>
            <w:r w:rsidRPr="00D12F94">
              <w:rPr>
                <w:rFonts w:ascii="Times New Roman" w:eastAsia="Times New Roman" w:hAnsi="Times New Roman"/>
                <w:sz w:val="24"/>
                <w:szCs w:val="24"/>
              </w:rPr>
              <w:t xml:space="preserve"> организации.</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9</w:t>
            </w:r>
          </w:p>
        </w:tc>
        <w:tc>
          <w:tcPr>
            <w:tcW w:w="11172" w:type="dxa"/>
          </w:tcPr>
          <w:p w:rsidR="0001135D" w:rsidRPr="00E87D13" w:rsidRDefault="0001135D" w:rsidP="004678C0">
            <w:pPr>
              <w:rPr>
                <w:rFonts w:ascii="Times New Roman" w:hAnsi="Times New Roman" w:cs="Times New Roman"/>
                <w:sz w:val="24"/>
                <w:szCs w:val="24"/>
              </w:rPr>
            </w:pPr>
            <w:r w:rsidRPr="00E87D13">
              <w:rPr>
                <w:rFonts w:ascii="Times New Roman" w:hAnsi="Times New Roman" w:cs="Times New Roman"/>
                <w:szCs w:val="24"/>
              </w:rPr>
              <w:t>Инфляция. Причины и последствия</w:t>
            </w:r>
            <w:r>
              <w:rPr>
                <w:rFonts w:ascii="Times New Roman" w:hAnsi="Times New Roman" w:cs="Times New Roman"/>
                <w:szCs w:val="24"/>
              </w:rPr>
              <w:t>.</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10</w:t>
            </w:r>
          </w:p>
        </w:tc>
        <w:tc>
          <w:tcPr>
            <w:tcW w:w="11172" w:type="dxa"/>
          </w:tcPr>
          <w:p w:rsidR="0001135D" w:rsidRPr="00ED2109" w:rsidRDefault="0001135D" w:rsidP="004678C0">
            <w:pPr>
              <w:rPr>
                <w:rFonts w:ascii="Times New Roman" w:hAnsi="Times New Roman" w:cs="Times New Roman"/>
                <w:sz w:val="24"/>
                <w:szCs w:val="24"/>
              </w:rPr>
            </w:pPr>
            <w:r w:rsidRPr="00D12F94">
              <w:rPr>
                <w:rFonts w:ascii="Times New Roman" w:eastAsia="Times New Roman" w:hAnsi="Times New Roman"/>
                <w:sz w:val="24"/>
                <w:szCs w:val="24"/>
              </w:rPr>
              <w:t>Что такое страхование, как оно работает.</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11</w:t>
            </w:r>
          </w:p>
        </w:tc>
        <w:tc>
          <w:tcPr>
            <w:tcW w:w="11172" w:type="dxa"/>
          </w:tcPr>
          <w:p w:rsidR="0001135D" w:rsidRPr="00E87D13" w:rsidRDefault="0001135D" w:rsidP="004678C0">
            <w:pPr>
              <w:rPr>
                <w:rFonts w:ascii="Times New Roman" w:eastAsia="Calibri" w:hAnsi="Times New Roman" w:cs="Times New Roman"/>
                <w:sz w:val="24"/>
                <w:szCs w:val="24"/>
              </w:rPr>
            </w:pPr>
            <w:r w:rsidRPr="00E87D13">
              <w:rPr>
                <w:rFonts w:ascii="Times New Roman" w:hAnsi="Times New Roman" w:cs="Times New Roman"/>
                <w:sz w:val="24"/>
                <w:szCs w:val="24"/>
              </w:rPr>
              <w:t>Мошенничество на финансовых рынках.</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12</w:t>
            </w:r>
          </w:p>
        </w:tc>
        <w:tc>
          <w:tcPr>
            <w:tcW w:w="11172" w:type="dxa"/>
          </w:tcPr>
          <w:p w:rsidR="0001135D" w:rsidRPr="00E87D13" w:rsidRDefault="0001135D" w:rsidP="004678C0">
            <w:pPr>
              <w:rPr>
                <w:rFonts w:ascii="Times New Roman" w:eastAsia="Calibri" w:hAnsi="Times New Roman" w:cs="Times New Roman"/>
                <w:sz w:val="24"/>
                <w:szCs w:val="24"/>
              </w:rPr>
            </w:pPr>
            <w:r w:rsidRPr="00E87D13">
              <w:rPr>
                <w:rFonts w:ascii="Times New Roman" w:eastAsia="Times New Roman" w:hAnsi="Times New Roman" w:cs="Times New Roman"/>
                <w:sz w:val="24"/>
                <w:szCs w:val="24"/>
              </w:rPr>
              <w:t>Права потребителя. Федеральный Закон "О защите прав потребителей".</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13</w:t>
            </w:r>
          </w:p>
        </w:tc>
        <w:tc>
          <w:tcPr>
            <w:tcW w:w="11172" w:type="dxa"/>
          </w:tcPr>
          <w:p w:rsidR="0001135D" w:rsidRPr="00ED2109" w:rsidRDefault="0001135D" w:rsidP="004678C0">
            <w:pPr>
              <w:rPr>
                <w:rFonts w:ascii="Times New Roman" w:eastAsia="Calibri" w:hAnsi="Times New Roman" w:cs="Times New Roman"/>
                <w:sz w:val="24"/>
                <w:szCs w:val="24"/>
              </w:rPr>
            </w:pPr>
            <w:r w:rsidRPr="00D12F94">
              <w:rPr>
                <w:rFonts w:ascii="Times New Roman" w:eastAsia="Times New Roman" w:hAnsi="Times New Roman"/>
                <w:sz w:val="24"/>
                <w:szCs w:val="24"/>
              </w:rPr>
              <w:t>Личный и семейный бюджет</w:t>
            </w:r>
            <w:r>
              <w:rPr>
                <w:rFonts w:ascii="Times New Roman" w:eastAsia="Times New Roman" w:hAnsi="Times New Roman"/>
                <w:sz w:val="24"/>
                <w:szCs w:val="24"/>
              </w:rPr>
              <w:t>.</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14</w:t>
            </w:r>
          </w:p>
        </w:tc>
        <w:tc>
          <w:tcPr>
            <w:tcW w:w="11172" w:type="dxa"/>
          </w:tcPr>
          <w:p w:rsidR="0001135D" w:rsidRPr="00ED2109" w:rsidRDefault="0001135D" w:rsidP="004678C0">
            <w:pPr>
              <w:rPr>
                <w:rFonts w:ascii="Times New Roman" w:eastAsia="Calibri" w:hAnsi="Times New Roman" w:cs="Times New Roman"/>
                <w:sz w:val="24"/>
                <w:szCs w:val="24"/>
              </w:rPr>
            </w:pPr>
            <w:r w:rsidRPr="00D12F94">
              <w:rPr>
                <w:rFonts w:ascii="Times New Roman" w:eastAsia="Times New Roman" w:hAnsi="Times New Roman"/>
                <w:sz w:val="24"/>
                <w:szCs w:val="24"/>
              </w:rPr>
              <w:t>Личный и семейный бюджет</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15</w:t>
            </w:r>
          </w:p>
        </w:tc>
        <w:tc>
          <w:tcPr>
            <w:tcW w:w="11172" w:type="dxa"/>
          </w:tcPr>
          <w:p w:rsidR="0001135D" w:rsidRPr="00ED2109" w:rsidRDefault="0001135D" w:rsidP="004678C0">
            <w:pPr>
              <w:rPr>
                <w:rFonts w:ascii="Times New Roman" w:eastAsia="Calibri" w:hAnsi="Times New Roman" w:cs="Times New Roman"/>
                <w:sz w:val="24"/>
                <w:szCs w:val="24"/>
              </w:rPr>
            </w:pPr>
            <w:r w:rsidRPr="00D12F94">
              <w:rPr>
                <w:rFonts w:ascii="Times New Roman" w:eastAsia="Times New Roman" w:hAnsi="Times New Roman"/>
                <w:sz w:val="24"/>
                <w:szCs w:val="24"/>
              </w:rPr>
              <w:t>Информационное общество. Портал государственных услуг.</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rPr>
                <w:rFonts w:ascii="Times New Roman" w:hAnsi="Times New Roman" w:cs="Times New Roman"/>
                <w:sz w:val="24"/>
                <w:szCs w:val="24"/>
              </w:rPr>
            </w:pPr>
            <w:r>
              <w:rPr>
                <w:rFonts w:ascii="Times New Roman" w:hAnsi="Times New Roman" w:cs="Times New Roman"/>
                <w:sz w:val="24"/>
                <w:szCs w:val="24"/>
              </w:rPr>
              <w:t>16</w:t>
            </w:r>
          </w:p>
        </w:tc>
        <w:tc>
          <w:tcPr>
            <w:tcW w:w="11172" w:type="dxa"/>
          </w:tcPr>
          <w:p w:rsidR="0001135D" w:rsidRPr="009B286D" w:rsidRDefault="0001135D" w:rsidP="004678C0">
            <w:pPr>
              <w:rPr>
                <w:rFonts w:ascii="Times New Roman" w:eastAsia="Calibri" w:hAnsi="Times New Roman" w:cs="Times New Roman"/>
                <w:sz w:val="24"/>
                <w:szCs w:val="24"/>
              </w:rPr>
            </w:pPr>
            <w:r w:rsidRPr="009B286D">
              <w:rPr>
                <w:rFonts w:ascii="Times New Roman" w:hAnsi="Times New Roman" w:cs="Times New Roman"/>
              </w:rPr>
              <w:t>Подоходный налог. Налог на имущество.</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560" w:type="dxa"/>
          </w:tcPr>
          <w:p w:rsidR="0001135D" w:rsidRPr="00ED2109" w:rsidRDefault="0001135D" w:rsidP="004678C0">
            <w:pPr>
              <w:jc w:val="center"/>
              <w:rPr>
                <w:rFonts w:ascii="Times New Roman" w:hAnsi="Times New Roman" w:cs="Times New Roman"/>
                <w:sz w:val="24"/>
                <w:szCs w:val="24"/>
              </w:rPr>
            </w:pPr>
            <w:r>
              <w:rPr>
                <w:rFonts w:ascii="Times New Roman" w:hAnsi="Times New Roman" w:cs="Times New Roman"/>
                <w:sz w:val="24"/>
                <w:szCs w:val="24"/>
              </w:rPr>
              <w:t>17</w:t>
            </w:r>
          </w:p>
        </w:tc>
        <w:tc>
          <w:tcPr>
            <w:tcW w:w="11172" w:type="dxa"/>
          </w:tcPr>
          <w:p w:rsidR="0001135D" w:rsidRPr="009B286D" w:rsidRDefault="0001135D" w:rsidP="004678C0">
            <w:pPr>
              <w:rPr>
                <w:rFonts w:ascii="Times New Roman" w:hAnsi="Times New Roman" w:cs="Times New Roman"/>
                <w:sz w:val="24"/>
                <w:szCs w:val="24"/>
              </w:rPr>
            </w:pPr>
            <w:r w:rsidRPr="009B286D">
              <w:rPr>
                <w:rFonts w:ascii="Times New Roman" w:hAnsi="Times New Roman" w:cs="Times New Roman"/>
                <w:sz w:val="24"/>
                <w:szCs w:val="24"/>
              </w:rPr>
              <w:t>Государственное пенсионное страхование. Негосударственные пенсионные фонды: как с ними работать?</w:t>
            </w:r>
          </w:p>
        </w:tc>
        <w:tc>
          <w:tcPr>
            <w:tcW w:w="1417" w:type="dxa"/>
          </w:tcPr>
          <w:p w:rsidR="0001135D" w:rsidRPr="00ED2109" w:rsidRDefault="0001135D" w:rsidP="004678C0">
            <w:pPr>
              <w:jc w:val="center"/>
              <w:rPr>
                <w:rFonts w:ascii="Times New Roman" w:hAnsi="Times New Roman" w:cs="Times New Roman"/>
                <w:sz w:val="24"/>
                <w:szCs w:val="24"/>
              </w:rPr>
            </w:pPr>
            <w:r w:rsidRPr="00ED2109">
              <w:rPr>
                <w:rFonts w:ascii="Times New Roman" w:hAnsi="Times New Roman" w:cs="Times New Roman"/>
                <w:sz w:val="24"/>
                <w:szCs w:val="24"/>
              </w:rPr>
              <w:t>1</w:t>
            </w:r>
          </w:p>
        </w:tc>
        <w:tc>
          <w:tcPr>
            <w:tcW w:w="1843" w:type="dxa"/>
          </w:tcPr>
          <w:p w:rsidR="0001135D" w:rsidRDefault="0001135D" w:rsidP="004678C0">
            <w:pPr>
              <w:jc w:val="both"/>
              <w:rPr>
                <w:rFonts w:ascii="Times New Roman" w:hAnsi="Times New Roman" w:cs="Times New Roman"/>
                <w:sz w:val="24"/>
                <w:szCs w:val="24"/>
              </w:rPr>
            </w:pPr>
          </w:p>
        </w:tc>
      </w:tr>
      <w:tr w:rsidR="0001135D" w:rsidTr="004678C0">
        <w:tc>
          <w:tcPr>
            <w:tcW w:w="11732" w:type="dxa"/>
            <w:gridSpan w:val="2"/>
          </w:tcPr>
          <w:p w:rsidR="0001135D" w:rsidRPr="00ED2109" w:rsidRDefault="0001135D" w:rsidP="004678C0">
            <w:pPr>
              <w:jc w:val="right"/>
              <w:rPr>
                <w:rFonts w:ascii="Times New Roman" w:hAnsi="Times New Roman" w:cs="Times New Roman"/>
                <w:b/>
                <w:color w:val="000000"/>
                <w:sz w:val="24"/>
                <w:szCs w:val="24"/>
              </w:rPr>
            </w:pPr>
            <w:r w:rsidRPr="00ED2109">
              <w:rPr>
                <w:rFonts w:ascii="Times New Roman" w:hAnsi="Times New Roman" w:cs="Times New Roman"/>
                <w:b/>
                <w:color w:val="000000"/>
                <w:sz w:val="24"/>
                <w:szCs w:val="24"/>
              </w:rPr>
              <w:t>Итого</w:t>
            </w:r>
          </w:p>
        </w:tc>
        <w:tc>
          <w:tcPr>
            <w:tcW w:w="1417" w:type="dxa"/>
          </w:tcPr>
          <w:p w:rsidR="0001135D" w:rsidRPr="00ED2109" w:rsidRDefault="0001135D" w:rsidP="004678C0">
            <w:pPr>
              <w:jc w:val="center"/>
              <w:rPr>
                <w:rFonts w:ascii="Times New Roman" w:hAnsi="Times New Roman" w:cs="Times New Roman"/>
                <w:b/>
                <w:sz w:val="24"/>
                <w:szCs w:val="24"/>
              </w:rPr>
            </w:pPr>
            <w:r>
              <w:rPr>
                <w:rFonts w:ascii="Times New Roman" w:hAnsi="Times New Roman" w:cs="Times New Roman"/>
                <w:b/>
                <w:sz w:val="24"/>
                <w:szCs w:val="24"/>
              </w:rPr>
              <w:t>17</w:t>
            </w:r>
          </w:p>
        </w:tc>
        <w:tc>
          <w:tcPr>
            <w:tcW w:w="1843" w:type="dxa"/>
          </w:tcPr>
          <w:p w:rsidR="0001135D" w:rsidRDefault="0001135D" w:rsidP="004678C0">
            <w:pPr>
              <w:jc w:val="both"/>
              <w:rPr>
                <w:rFonts w:ascii="Times New Roman" w:hAnsi="Times New Roman" w:cs="Times New Roman"/>
                <w:sz w:val="24"/>
                <w:szCs w:val="24"/>
              </w:rPr>
            </w:pPr>
          </w:p>
        </w:tc>
      </w:tr>
    </w:tbl>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line="360" w:lineRule="auto"/>
        <w:jc w:val="center"/>
        <w:rPr>
          <w:rFonts w:ascii="Times New Roman" w:hAnsi="Times New Roman"/>
          <w:b/>
          <w:sz w:val="24"/>
          <w:szCs w:val="24"/>
        </w:rPr>
      </w:pPr>
      <w:r>
        <w:rPr>
          <w:rFonts w:ascii="Times New Roman" w:hAnsi="Times New Roman"/>
          <w:b/>
          <w:sz w:val="24"/>
          <w:szCs w:val="24"/>
        </w:rPr>
        <w:lastRenderedPageBreak/>
        <w:t>Содержание пр</w:t>
      </w:r>
      <w:r w:rsidR="00C71438">
        <w:rPr>
          <w:rFonts w:ascii="Times New Roman" w:hAnsi="Times New Roman"/>
          <w:b/>
          <w:sz w:val="24"/>
          <w:szCs w:val="24"/>
        </w:rPr>
        <w:t>о</w:t>
      </w:r>
      <w:r>
        <w:rPr>
          <w:rFonts w:ascii="Times New Roman" w:hAnsi="Times New Roman"/>
          <w:b/>
          <w:sz w:val="24"/>
          <w:szCs w:val="24"/>
        </w:rPr>
        <w:t>граммы</w:t>
      </w:r>
    </w:p>
    <w:p w:rsidR="00C71438" w:rsidRDefault="00C71438" w:rsidP="0001135D">
      <w:pPr>
        <w:spacing w:line="360" w:lineRule="auto"/>
        <w:jc w:val="center"/>
        <w:rPr>
          <w:rFonts w:ascii="Times New Roman" w:hAnsi="Times New Roman"/>
          <w:b/>
          <w:sz w:val="24"/>
          <w:szCs w:val="24"/>
        </w:rPr>
      </w:pPr>
    </w:p>
    <w:p w:rsidR="00C71438" w:rsidRPr="00D12F94" w:rsidRDefault="00C71438" w:rsidP="00C71438">
      <w:pPr>
        <w:pStyle w:val="a7"/>
        <w:spacing w:line="276" w:lineRule="auto"/>
        <w:ind w:firstLine="708"/>
        <w:jc w:val="both"/>
        <w:rPr>
          <w:b/>
          <w:szCs w:val="24"/>
        </w:rPr>
      </w:pPr>
      <w:r w:rsidRPr="00D12F94">
        <w:rPr>
          <w:b/>
          <w:szCs w:val="24"/>
        </w:rPr>
        <w:t>Раздел 1. Личное финансовое планирование</w:t>
      </w:r>
      <w:r w:rsidRPr="00D12F94">
        <w:rPr>
          <w:szCs w:val="24"/>
        </w:rPr>
        <w:t xml:space="preserve"> </w:t>
      </w:r>
    </w:p>
    <w:p w:rsidR="00C71438" w:rsidRPr="00D12F94" w:rsidRDefault="00C71438" w:rsidP="00C71438">
      <w:pPr>
        <w:pStyle w:val="a7"/>
        <w:spacing w:line="276" w:lineRule="auto"/>
        <w:jc w:val="both"/>
        <w:rPr>
          <w:szCs w:val="24"/>
        </w:rPr>
      </w:pPr>
      <w:r w:rsidRPr="00D12F94">
        <w:rPr>
          <w:szCs w:val="24"/>
        </w:rPr>
        <w:t xml:space="preserve">Дискуссия «Роль денег в нашей жизни». </w:t>
      </w:r>
      <w:proofErr w:type="gramStart"/>
      <w:r w:rsidRPr="00D12F94">
        <w:rPr>
          <w:szCs w:val="24"/>
        </w:rPr>
        <w:t>Решение проблемной ситуации</w:t>
      </w:r>
      <w:proofErr w:type="gramEnd"/>
      <w:r w:rsidRPr="00D12F94">
        <w:rPr>
          <w:szCs w:val="24"/>
        </w:rPr>
        <w:t xml:space="preserve"> «Потребление или инвестиции?» Аналитическая работа «Активы в трех измерениях. Враг личного капитала». Творческая работа «Модель трех капиталов». Мини-проект «Ресурсосбережение - основа финансового благополучия».</w:t>
      </w:r>
    </w:p>
    <w:p w:rsidR="00C71438" w:rsidRPr="00D12F94" w:rsidRDefault="00C71438" w:rsidP="00C71438">
      <w:pPr>
        <w:pStyle w:val="a7"/>
        <w:spacing w:line="276" w:lineRule="auto"/>
        <w:ind w:firstLine="708"/>
        <w:jc w:val="both"/>
        <w:rPr>
          <w:b/>
          <w:bCs/>
          <w:color w:val="000000"/>
          <w:szCs w:val="24"/>
        </w:rPr>
      </w:pPr>
      <w:r w:rsidRPr="00D12F94">
        <w:rPr>
          <w:b/>
          <w:szCs w:val="24"/>
        </w:rPr>
        <w:t xml:space="preserve">Раздел 2. Финансы и кредит </w:t>
      </w:r>
    </w:p>
    <w:p w:rsidR="00C71438" w:rsidRDefault="00C71438" w:rsidP="00C71438">
      <w:pPr>
        <w:pStyle w:val="a7"/>
        <w:spacing w:line="276" w:lineRule="auto"/>
        <w:jc w:val="both"/>
        <w:rPr>
          <w:szCs w:val="24"/>
        </w:rPr>
      </w:pPr>
      <w:r w:rsidRPr="00D12F94">
        <w:rPr>
          <w:szCs w:val="24"/>
        </w:rPr>
        <w:t>Познавательная беседа «Основные понятия кредитования». Практическая беседа «Виды кредитов».</w:t>
      </w:r>
      <w:r>
        <w:rPr>
          <w:szCs w:val="24"/>
        </w:rPr>
        <w:t xml:space="preserve"> Электронные деньги.</w:t>
      </w:r>
      <w:r w:rsidRPr="00D12F94">
        <w:rPr>
          <w:szCs w:val="24"/>
        </w:rPr>
        <w:t xml:space="preserve">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r>
        <w:rPr>
          <w:szCs w:val="24"/>
        </w:rPr>
        <w:t xml:space="preserve"> Инфляция. Причины и последствия.</w:t>
      </w:r>
    </w:p>
    <w:p w:rsidR="00C71438" w:rsidRPr="00D12F94" w:rsidRDefault="00C71438" w:rsidP="00C71438">
      <w:pPr>
        <w:pStyle w:val="a7"/>
        <w:spacing w:line="276" w:lineRule="auto"/>
        <w:jc w:val="both"/>
        <w:rPr>
          <w:szCs w:val="24"/>
        </w:rPr>
      </w:pPr>
      <w:r>
        <w:rPr>
          <w:szCs w:val="24"/>
        </w:rPr>
        <w:t xml:space="preserve">             </w:t>
      </w:r>
      <w:r>
        <w:rPr>
          <w:b/>
          <w:szCs w:val="24"/>
        </w:rPr>
        <w:t>Раздел 3</w:t>
      </w:r>
      <w:r w:rsidRPr="00D12F94">
        <w:rPr>
          <w:b/>
          <w:szCs w:val="24"/>
        </w:rPr>
        <w:t>. Страхование</w:t>
      </w:r>
      <w:r w:rsidRPr="00D12F94">
        <w:rPr>
          <w:szCs w:val="24"/>
        </w:rPr>
        <w:t xml:space="preserve"> </w:t>
      </w:r>
    </w:p>
    <w:p w:rsidR="00C71438" w:rsidRDefault="00C71438" w:rsidP="00C71438">
      <w:pPr>
        <w:pStyle w:val="a7"/>
        <w:spacing w:line="276" w:lineRule="auto"/>
        <w:jc w:val="both"/>
        <w:rPr>
          <w:b/>
          <w:bCs/>
          <w:szCs w:val="24"/>
          <w:lang w:eastAsia="ru-RU"/>
        </w:rPr>
      </w:pPr>
      <w:r w:rsidRPr="00D12F94">
        <w:rPr>
          <w:szCs w:val="24"/>
        </w:rPr>
        <w:t>Творческая работа «Участники страхового рынка». Аналитическая работа «Личное страхование». Правовая консультация «Страховые накопительные программы». Правовая консультация «Мошенники на рынке страховых услуг».</w:t>
      </w:r>
      <w:r w:rsidR="005315B7">
        <w:rPr>
          <w:b/>
          <w:bCs/>
          <w:szCs w:val="24"/>
          <w:lang w:eastAsia="ru-RU"/>
        </w:rPr>
        <w:t xml:space="preserve">  </w:t>
      </w:r>
      <w:r>
        <w:rPr>
          <w:b/>
          <w:bCs/>
          <w:szCs w:val="24"/>
          <w:lang w:eastAsia="ru-RU"/>
        </w:rPr>
        <w:t xml:space="preserve">           </w:t>
      </w:r>
    </w:p>
    <w:p w:rsidR="00C71438" w:rsidRPr="00D12F94" w:rsidRDefault="00C71438" w:rsidP="00C71438">
      <w:pPr>
        <w:pStyle w:val="a7"/>
        <w:spacing w:line="276" w:lineRule="auto"/>
        <w:jc w:val="both"/>
        <w:rPr>
          <w:b/>
          <w:szCs w:val="24"/>
        </w:rPr>
      </w:pPr>
      <w:r>
        <w:rPr>
          <w:b/>
          <w:bCs/>
          <w:szCs w:val="24"/>
          <w:lang w:eastAsia="ru-RU"/>
        </w:rPr>
        <w:t xml:space="preserve">             Раздел 4</w:t>
      </w:r>
      <w:r w:rsidRPr="00D12F94">
        <w:rPr>
          <w:b/>
          <w:bCs/>
          <w:szCs w:val="24"/>
          <w:lang w:eastAsia="ru-RU"/>
        </w:rPr>
        <w:t>. Построение семейного бюджета</w:t>
      </w:r>
    </w:p>
    <w:p w:rsidR="00C71438" w:rsidRDefault="00C71438" w:rsidP="00C71438">
      <w:pPr>
        <w:pStyle w:val="a7"/>
        <w:spacing w:line="276" w:lineRule="auto"/>
        <w:jc w:val="both"/>
        <w:rPr>
          <w:bCs/>
          <w:szCs w:val="24"/>
          <w:lang w:eastAsia="ru-RU"/>
        </w:rPr>
      </w:pPr>
      <w:r w:rsidRPr="00D12F94">
        <w:rPr>
          <w:bCs/>
          <w:szCs w:val="24"/>
          <w:lang w:eastAsia="ru-RU"/>
        </w:rPr>
        <w:t>Круглый стол «Что такое семейный бюджет и как его построить?» Практическая работа «Как оптимизировать семейный бюджет?»</w:t>
      </w:r>
      <w:r>
        <w:rPr>
          <w:bCs/>
          <w:szCs w:val="24"/>
          <w:lang w:eastAsia="ru-RU"/>
        </w:rPr>
        <w:t xml:space="preserve"> Личный бюджет.</w:t>
      </w:r>
    </w:p>
    <w:p w:rsidR="005315B7" w:rsidRPr="00D12F94" w:rsidRDefault="005315B7" w:rsidP="005315B7">
      <w:pPr>
        <w:pStyle w:val="a7"/>
        <w:spacing w:line="276" w:lineRule="auto"/>
        <w:jc w:val="both"/>
        <w:rPr>
          <w:b/>
          <w:bCs/>
          <w:szCs w:val="24"/>
          <w:lang w:eastAsia="ru-RU"/>
        </w:rPr>
      </w:pPr>
      <w:r>
        <w:rPr>
          <w:b/>
          <w:bCs/>
          <w:szCs w:val="24"/>
          <w:lang w:eastAsia="ru-RU"/>
        </w:rPr>
        <w:t xml:space="preserve">            Раздел 5</w:t>
      </w:r>
      <w:r w:rsidRPr="00D12F94">
        <w:rPr>
          <w:b/>
          <w:bCs/>
          <w:szCs w:val="24"/>
          <w:lang w:eastAsia="ru-RU"/>
        </w:rPr>
        <w:t>. Налоги и их роль в жизни семьи.</w:t>
      </w:r>
    </w:p>
    <w:p w:rsidR="005315B7" w:rsidRDefault="005315B7" w:rsidP="005315B7">
      <w:pPr>
        <w:pStyle w:val="a7"/>
        <w:spacing w:line="276" w:lineRule="auto"/>
        <w:jc w:val="both"/>
        <w:rPr>
          <w:bCs/>
          <w:szCs w:val="24"/>
          <w:lang w:eastAsia="ru-RU"/>
        </w:rPr>
      </w:pPr>
      <w:r w:rsidRPr="00D12F94">
        <w:rPr>
          <w:bCs/>
          <w:szCs w:val="24"/>
          <w:lang w:eastAsia="ru-RU"/>
        </w:rPr>
        <w:t>Дискуссия «Что такое налоги и зачем их платить?»</w:t>
      </w:r>
      <w:r>
        <w:rPr>
          <w:bCs/>
          <w:szCs w:val="24"/>
          <w:lang w:eastAsia="ru-RU"/>
        </w:rPr>
        <w:t>. Виды налогов.</w:t>
      </w:r>
      <w:r w:rsidRPr="00D12F94">
        <w:rPr>
          <w:bCs/>
          <w:szCs w:val="24"/>
          <w:lang w:eastAsia="ru-RU"/>
        </w:rPr>
        <w:t xml:space="preserve"> Работа с </w:t>
      </w:r>
      <w:proofErr w:type="gramStart"/>
      <w:r w:rsidRPr="00D12F94">
        <w:rPr>
          <w:bCs/>
          <w:szCs w:val="24"/>
          <w:lang w:eastAsia="ru-RU"/>
        </w:rPr>
        <w:t>документами</w:t>
      </w:r>
      <w:proofErr w:type="gramEnd"/>
      <w:r w:rsidRPr="00D12F94">
        <w:rPr>
          <w:bCs/>
          <w:szCs w:val="24"/>
          <w:lang w:eastAsia="ru-RU"/>
        </w:rPr>
        <w:t xml:space="preserve"> «Какие налоги мы платим?»</w:t>
      </w:r>
      <w:r>
        <w:rPr>
          <w:bCs/>
          <w:szCs w:val="24"/>
          <w:lang w:eastAsia="ru-RU"/>
        </w:rPr>
        <w:t xml:space="preserve"> Портал государственных услуг.</w:t>
      </w:r>
    </w:p>
    <w:p w:rsidR="005315B7" w:rsidRPr="00D12F94" w:rsidRDefault="005315B7" w:rsidP="005315B7">
      <w:pPr>
        <w:pStyle w:val="a7"/>
        <w:spacing w:line="276" w:lineRule="auto"/>
        <w:ind w:firstLine="708"/>
        <w:jc w:val="both"/>
        <w:rPr>
          <w:b/>
          <w:szCs w:val="24"/>
        </w:rPr>
      </w:pPr>
      <w:r w:rsidRPr="00D12F94">
        <w:rPr>
          <w:b/>
          <w:szCs w:val="24"/>
        </w:rPr>
        <w:t>Раздел 6.</w:t>
      </w:r>
      <w:r w:rsidRPr="00D12F94">
        <w:rPr>
          <w:szCs w:val="24"/>
        </w:rPr>
        <w:t xml:space="preserve"> </w:t>
      </w:r>
      <w:r w:rsidRPr="00D12F94">
        <w:rPr>
          <w:b/>
          <w:szCs w:val="24"/>
        </w:rPr>
        <w:t xml:space="preserve">Пенсии </w:t>
      </w:r>
    </w:p>
    <w:p w:rsidR="005315B7" w:rsidRDefault="005315B7" w:rsidP="005315B7">
      <w:pPr>
        <w:pStyle w:val="a7"/>
        <w:spacing w:line="276" w:lineRule="auto"/>
        <w:jc w:val="both"/>
        <w:rPr>
          <w:szCs w:val="24"/>
        </w:rPr>
      </w:pPr>
      <w:r w:rsidRPr="00D12F94">
        <w:rPr>
          <w:szCs w:val="24"/>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w:t>
      </w:r>
    </w:p>
    <w:p w:rsidR="005315B7" w:rsidRPr="00D12F94" w:rsidRDefault="005315B7" w:rsidP="005315B7">
      <w:pPr>
        <w:pStyle w:val="a7"/>
        <w:spacing w:line="276" w:lineRule="auto"/>
        <w:jc w:val="both"/>
        <w:rPr>
          <w:b/>
          <w:bCs/>
          <w:szCs w:val="24"/>
          <w:lang w:eastAsia="ru-RU"/>
        </w:rPr>
      </w:pPr>
    </w:p>
    <w:p w:rsidR="005315B7" w:rsidRPr="00D12F94" w:rsidRDefault="005315B7" w:rsidP="00C71438">
      <w:pPr>
        <w:pStyle w:val="a7"/>
        <w:spacing w:line="276" w:lineRule="auto"/>
        <w:jc w:val="both"/>
        <w:rPr>
          <w:b/>
          <w:szCs w:val="24"/>
        </w:rPr>
      </w:pPr>
    </w:p>
    <w:p w:rsidR="00C71438" w:rsidRPr="00D12F94" w:rsidRDefault="00C71438" w:rsidP="00C71438">
      <w:pPr>
        <w:pStyle w:val="a7"/>
        <w:spacing w:line="276" w:lineRule="auto"/>
        <w:jc w:val="both"/>
        <w:rPr>
          <w:b/>
          <w:szCs w:val="24"/>
        </w:rPr>
      </w:pPr>
    </w:p>
    <w:p w:rsidR="009131E9" w:rsidRDefault="009131E9" w:rsidP="005315B7">
      <w:pPr>
        <w:spacing w:line="360" w:lineRule="auto"/>
        <w:rPr>
          <w:rFonts w:ascii="Times New Roman" w:eastAsia="Calibri" w:hAnsi="Times New Roman" w:cs="Times New Roman"/>
          <w:sz w:val="24"/>
          <w:szCs w:val="24"/>
          <w:lang w:eastAsia="en-US"/>
        </w:rPr>
      </w:pPr>
    </w:p>
    <w:p w:rsidR="0001135D" w:rsidRPr="00D12F94" w:rsidRDefault="009131E9" w:rsidP="005315B7">
      <w:pPr>
        <w:spacing w:line="360" w:lineRule="auto"/>
        <w:rPr>
          <w:rFonts w:ascii="Times New Roman" w:hAnsi="Times New Roman"/>
          <w:b/>
          <w:sz w:val="24"/>
          <w:szCs w:val="24"/>
        </w:rPr>
      </w:pPr>
      <w:r>
        <w:rPr>
          <w:rFonts w:ascii="Times New Roman" w:eastAsia="Calibri" w:hAnsi="Times New Roman" w:cs="Times New Roman"/>
          <w:sz w:val="24"/>
          <w:szCs w:val="24"/>
          <w:lang w:eastAsia="en-US"/>
        </w:rPr>
        <w:lastRenderedPageBreak/>
        <w:t xml:space="preserve">        </w:t>
      </w:r>
      <w:r w:rsidR="0001135D" w:rsidRPr="00D12F94">
        <w:rPr>
          <w:rFonts w:ascii="Times New Roman" w:hAnsi="Times New Roman"/>
          <w:b/>
          <w:sz w:val="24"/>
          <w:szCs w:val="24"/>
        </w:rPr>
        <w:t>Список литературы:</w:t>
      </w:r>
    </w:p>
    <w:p w:rsidR="0001135D" w:rsidRPr="00D12F94" w:rsidRDefault="0001135D" w:rsidP="0001135D">
      <w:pPr>
        <w:pStyle w:val="a4"/>
        <w:numPr>
          <w:ilvl w:val="0"/>
          <w:numId w:val="2"/>
        </w:numPr>
        <w:spacing w:line="360" w:lineRule="auto"/>
        <w:jc w:val="both"/>
        <w:rPr>
          <w:rFonts w:ascii="Times New Roman" w:hAnsi="Times New Roman"/>
          <w:b/>
          <w:sz w:val="24"/>
          <w:szCs w:val="24"/>
        </w:rPr>
      </w:pPr>
      <w:r w:rsidRPr="00D12F94">
        <w:rPr>
          <w:rFonts w:ascii="Times New Roman" w:hAnsi="Times New Roman"/>
          <w:b/>
          <w:sz w:val="24"/>
          <w:szCs w:val="24"/>
        </w:rPr>
        <w:t>Интернет ресурсы:</w:t>
      </w:r>
    </w:p>
    <w:p w:rsidR="0001135D" w:rsidRPr="00D12F94" w:rsidRDefault="0001135D" w:rsidP="0001135D">
      <w:pPr>
        <w:pStyle w:val="1"/>
        <w:numPr>
          <w:ilvl w:val="0"/>
          <w:numId w:val="3"/>
        </w:numPr>
        <w:shd w:val="clear" w:color="auto" w:fill="FFFFFF"/>
        <w:spacing w:line="360" w:lineRule="auto"/>
        <w:rPr>
          <w:b w:val="0"/>
          <w:sz w:val="24"/>
          <w:szCs w:val="24"/>
        </w:rPr>
      </w:pPr>
      <w:r w:rsidRPr="00D12F94">
        <w:rPr>
          <w:sz w:val="24"/>
          <w:szCs w:val="24"/>
        </w:rPr>
        <w:t xml:space="preserve"> </w:t>
      </w:r>
      <w:r w:rsidRPr="00D12F94">
        <w:rPr>
          <w:b w:val="0"/>
          <w:sz w:val="24"/>
          <w:szCs w:val="24"/>
        </w:rPr>
        <w:t>Центр «Федеральный методический центр по финансовой грамотности системы общего и среднего профессионального образования».</w:t>
      </w:r>
    </w:p>
    <w:p w:rsidR="0001135D" w:rsidRPr="00D12F94" w:rsidRDefault="0001135D" w:rsidP="0001135D">
      <w:pPr>
        <w:pStyle w:val="1"/>
        <w:numPr>
          <w:ilvl w:val="0"/>
          <w:numId w:val="3"/>
        </w:numPr>
        <w:shd w:val="clear" w:color="auto" w:fill="FFFFFF"/>
        <w:spacing w:line="360" w:lineRule="auto"/>
        <w:rPr>
          <w:b w:val="0"/>
          <w:sz w:val="24"/>
          <w:szCs w:val="24"/>
        </w:rPr>
      </w:pPr>
      <w:r w:rsidRPr="00D12F94">
        <w:rPr>
          <w:b w:val="0"/>
          <w:sz w:val="24"/>
          <w:szCs w:val="24"/>
        </w:rPr>
        <w:t>Информационное общество. Портал государственных услуг.</w:t>
      </w:r>
    </w:p>
    <w:p w:rsidR="0001135D" w:rsidRPr="00D12F94" w:rsidRDefault="0001135D" w:rsidP="0001135D">
      <w:pPr>
        <w:pStyle w:val="1"/>
        <w:numPr>
          <w:ilvl w:val="0"/>
          <w:numId w:val="2"/>
        </w:numPr>
        <w:shd w:val="clear" w:color="auto" w:fill="FFFFFF"/>
        <w:spacing w:line="360" w:lineRule="auto"/>
        <w:rPr>
          <w:sz w:val="24"/>
          <w:szCs w:val="24"/>
        </w:rPr>
      </w:pPr>
      <w:r w:rsidRPr="00D12F94">
        <w:rPr>
          <w:sz w:val="24"/>
          <w:szCs w:val="24"/>
        </w:rPr>
        <w:t>Печатные издания:</w:t>
      </w:r>
    </w:p>
    <w:p w:rsidR="0001135D" w:rsidRPr="00D12F94" w:rsidRDefault="0001135D" w:rsidP="0001135D">
      <w:pPr>
        <w:pStyle w:val="1"/>
        <w:numPr>
          <w:ilvl w:val="0"/>
          <w:numId w:val="4"/>
        </w:numPr>
        <w:shd w:val="clear" w:color="auto" w:fill="FFFFFF"/>
        <w:spacing w:line="360" w:lineRule="auto"/>
        <w:rPr>
          <w:sz w:val="24"/>
          <w:szCs w:val="24"/>
        </w:rPr>
      </w:pPr>
      <w:r w:rsidRPr="00D12F94">
        <w:rPr>
          <w:b w:val="0"/>
          <w:sz w:val="24"/>
          <w:szCs w:val="24"/>
        </w:rPr>
        <w:t>Деловой вестник «Ваши личные финансы», издатель  ООО «</w:t>
      </w:r>
      <w:proofErr w:type="spellStart"/>
      <w:r w:rsidRPr="00D12F94">
        <w:rPr>
          <w:b w:val="0"/>
          <w:sz w:val="24"/>
          <w:szCs w:val="24"/>
        </w:rPr>
        <w:t>Р-консалт</w:t>
      </w:r>
      <w:proofErr w:type="spellEnd"/>
      <w:r w:rsidRPr="00D12F94">
        <w:rPr>
          <w:b w:val="0"/>
          <w:sz w:val="24"/>
          <w:szCs w:val="24"/>
        </w:rPr>
        <w:t xml:space="preserve">», г. Томск, главный редактор М.С. </w:t>
      </w:r>
      <w:proofErr w:type="spellStart"/>
      <w:r w:rsidRPr="00D12F94">
        <w:rPr>
          <w:b w:val="0"/>
          <w:sz w:val="24"/>
          <w:szCs w:val="24"/>
        </w:rPr>
        <w:t>Сергейчук</w:t>
      </w:r>
      <w:proofErr w:type="spellEnd"/>
      <w:r w:rsidRPr="00D12F94">
        <w:rPr>
          <w:b w:val="0"/>
          <w:sz w:val="24"/>
          <w:szCs w:val="24"/>
        </w:rPr>
        <w:t xml:space="preserve">, </w:t>
      </w:r>
      <w:smartTag w:uri="urn:schemas-microsoft-com:office:smarttags" w:element="metricconverter">
        <w:smartTagPr>
          <w:attr w:name="ProductID" w:val="2017 г"/>
        </w:smartTagPr>
        <w:r w:rsidRPr="00D12F94">
          <w:rPr>
            <w:b w:val="0"/>
            <w:sz w:val="24"/>
            <w:szCs w:val="24"/>
          </w:rPr>
          <w:t>2017 г</w:t>
        </w:r>
      </w:smartTag>
      <w:r w:rsidRPr="00D12F94">
        <w:rPr>
          <w:b w:val="0"/>
          <w:sz w:val="24"/>
          <w:szCs w:val="24"/>
        </w:rPr>
        <w:t>.</w:t>
      </w:r>
    </w:p>
    <w:p w:rsidR="0001135D" w:rsidRPr="00D12F94" w:rsidRDefault="0001135D" w:rsidP="0001135D">
      <w:pPr>
        <w:rPr>
          <w:rFonts w:ascii="Times New Roman" w:hAnsi="Times New Roman"/>
          <w:sz w:val="24"/>
          <w:szCs w:val="24"/>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01135D" w:rsidRDefault="0001135D" w:rsidP="0001135D">
      <w:pPr>
        <w:spacing w:after="0" w:line="240" w:lineRule="auto"/>
        <w:rPr>
          <w:rFonts w:ascii="Times New Roman" w:hAnsi="Times New Roman" w:cs="Times New Roman"/>
          <w:b/>
          <w:sz w:val="28"/>
        </w:rPr>
      </w:pPr>
    </w:p>
    <w:p w:rsidR="0075342A" w:rsidRDefault="0075342A"/>
    <w:sectPr w:rsidR="0075342A" w:rsidSect="0001135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0E6D06"/>
    <w:multiLevelType w:val="hybridMultilevel"/>
    <w:tmpl w:val="626E7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6E6775"/>
    <w:multiLevelType w:val="multilevel"/>
    <w:tmpl w:val="3D3EF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22B3E55"/>
    <w:multiLevelType w:val="hybridMultilevel"/>
    <w:tmpl w:val="E7F0A21E"/>
    <w:lvl w:ilvl="0" w:tplc="F9861AA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5F529B"/>
    <w:multiLevelType w:val="hybridMultilevel"/>
    <w:tmpl w:val="6FAC7146"/>
    <w:lvl w:ilvl="0" w:tplc="D3B698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EE5968"/>
    <w:rsid w:val="0001135D"/>
    <w:rsid w:val="00096155"/>
    <w:rsid w:val="002B170C"/>
    <w:rsid w:val="003D3DA0"/>
    <w:rsid w:val="005315B7"/>
    <w:rsid w:val="005D3909"/>
    <w:rsid w:val="006D26FF"/>
    <w:rsid w:val="0075342A"/>
    <w:rsid w:val="00866A53"/>
    <w:rsid w:val="009131E9"/>
    <w:rsid w:val="00C03A2C"/>
    <w:rsid w:val="00C71438"/>
    <w:rsid w:val="00DB07B8"/>
    <w:rsid w:val="00EC440A"/>
    <w:rsid w:val="00EE5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A0"/>
  </w:style>
  <w:style w:type="paragraph" w:styleId="1">
    <w:name w:val="heading 1"/>
    <w:basedOn w:val="a"/>
    <w:link w:val="10"/>
    <w:qFormat/>
    <w:rsid w:val="000113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596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qFormat/>
    <w:rsid w:val="0001135D"/>
    <w:pPr>
      <w:ind w:left="720"/>
      <w:contextualSpacing/>
    </w:pPr>
    <w:rPr>
      <w:rFonts w:ascii="Calibri" w:eastAsia="Calibri" w:hAnsi="Calibri" w:cs="Times New Roman"/>
      <w:lang w:eastAsia="en-US"/>
    </w:rPr>
  </w:style>
  <w:style w:type="table" w:styleId="a5">
    <w:name w:val="Table Grid"/>
    <w:basedOn w:val="a1"/>
    <w:uiPriority w:val="59"/>
    <w:rsid w:val="0001135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4"/>
    <w:rsid w:val="0001135D"/>
    <w:rPr>
      <w:sz w:val="26"/>
      <w:szCs w:val="26"/>
      <w:shd w:val="clear" w:color="auto" w:fill="FFFFFF"/>
    </w:rPr>
  </w:style>
  <w:style w:type="paragraph" w:customStyle="1" w:styleId="4">
    <w:name w:val="Основной текст4"/>
    <w:basedOn w:val="a"/>
    <w:link w:val="a6"/>
    <w:rsid w:val="0001135D"/>
    <w:pPr>
      <w:widowControl w:val="0"/>
      <w:shd w:val="clear" w:color="auto" w:fill="FFFFFF"/>
      <w:spacing w:after="0" w:line="0" w:lineRule="atLeast"/>
      <w:ind w:hanging="360"/>
      <w:jc w:val="both"/>
    </w:pPr>
    <w:rPr>
      <w:sz w:val="26"/>
      <w:szCs w:val="26"/>
    </w:rPr>
  </w:style>
  <w:style w:type="character" w:customStyle="1" w:styleId="10">
    <w:name w:val="Заголовок 1 Знак"/>
    <w:basedOn w:val="a0"/>
    <w:link w:val="1"/>
    <w:rsid w:val="0001135D"/>
    <w:rPr>
      <w:rFonts w:ascii="Times New Roman" w:eastAsia="Times New Roman" w:hAnsi="Times New Roman" w:cs="Times New Roman"/>
      <w:b/>
      <w:bCs/>
      <w:kern w:val="36"/>
      <w:sz w:val="48"/>
      <w:szCs w:val="48"/>
    </w:rPr>
  </w:style>
  <w:style w:type="paragraph" w:styleId="a7">
    <w:name w:val="No Spacing"/>
    <w:qFormat/>
    <w:rsid w:val="00C71438"/>
    <w:pPr>
      <w:spacing w:after="0" w:line="240" w:lineRule="auto"/>
    </w:pPr>
    <w:rPr>
      <w:rFonts w:ascii="Times New Roman" w:eastAsia="Calibri" w:hAnsi="Times New Roman" w:cs="Times New Roman"/>
      <w:sz w:val="24"/>
      <w:lang w:eastAsia="en-US"/>
    </w:rPr>
  </w:style>
</w:styles>
</file>

<file path=word/webSettings.xml><?xml version="1.0" encoding="utf-8"?>
<w:webSettings xmlns:r="http://schemas.openxmlformats.org/officeDocument/2006/relationships" xmlns:w="http://schemas.openxmlformats.org/wordprocessingml/2006/main">
  <w:divs>
    <w:div w:id="39682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AE4EA-9FA7-4C7D-9683-294DAD32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1581</Words>
  <Characters>9015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Preobr2022.1</cp:lastModifiedBy>
  <cp:revision>10</cp:revision>
  <dcterms:created xsi:type="dcterms:W3CDTF">2021-11-23T04:32:00Z</dcterms:created>
  <dcterms:modified xsi:type="dcterms:W3CDTF">2023-09-27T07:36:00Z</dcterms:modified>
</cp:coreProperties>
</file>