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03" w:rsidRPr="00685BBC" w:rsidRDefault="00685BBC" w:rsidP="00512821">
      <w:pPr>
        <w:spacing w:after="0" w:line="408" w:lineRule="auto"/>
        <w:rPr>
          <w:lang w:val="ru-RU"/>
        </w:rPr>
      </w:pPr>
      <w:bookmarkStart w:id="0" w:name="block-21260347"/>
      <w:r w:rsidRPr="00685B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7B03" w:rsidRPr="00685BBC" w:rsidRDefault="00685BBC">
      <w:pPr>
        <w:spacing w:after="0" w:line="408" w:lineRule="auto"/>
        <w:ind w:left="120"/>
        <w:jc w:val="center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685BB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Омской области</w:t>
      </w:r>
      <w:bookmarkEnd w:id="1"/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7B03" w:rsidRPr="00685BBC" w:rsidRDefault="00685BBC">
      <w:pPr>
        <w:spacing w:after="0" w:line="408" w:lineRule="auto"/>
        <w:ind w:left="120"/>
        <w:jc w:val="center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685BB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Саргатского района Омской области</w:t>
      </w:r>
      <w:bookmarkEnd w:id="2"/>
      <w:r w:rsidRPr="00685B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5BBC">
        <w:rPr>
          <w:rFonts w:ascii="Times New Roman" w:hAnsi="Times New Roman"/>
          <w:color w:val="000000"/>
          <w:sz w:val="28"/>
          <w:lang w:val="ru-RU"/>
        </w:rPr>
        <w:t>​</w:t>
      </w:r>
    </w:p>
    <w:p w:rsidR="00117B03" w:rsidRDefault="00685B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"Преображеновская СШ"</w:t>
      </w:r>
    </w:p>
    <w:p w:rsidR="00117B03" w:rsidRDefault="00117B03">
      <w:pPr>
        <w:spacing w:after="0"/>
        <w:ind w:left="120"/>
      </w:pPr>
    </w:p>
    <w:p w:rsidR="00117B03" w:rsidRDefault="00117B03">
      <w:pPr>
        <w:spacing w:after="0"/>
        <w:ind w:left="120"/>
      </w:pPr>
    </w:p>
    <w:p w:rsidR="00117B03" w:rsidRDefault="00117B03">
      <w:pPr>
        <w:spacing w:after="0"/>
        <w:ind w:left="120"/>
      </w:pPr>
    </w:p>
    <w:p w:rsidR="00117B03" w:rsidRDefault="00117B0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85BBC" w:rsidRPr="00512821" w:rsidTr="00685BBC">
        <w:tc>
          <w:tcPr>
            <w:tcW w:w="3114" w:type="dxa"/>
          </w:tcPr>
          <w:p w:rsidR="00685BBC" w:rsidRPr="0040209D" w:rsidRDefault="00685BBC" w:rsidP="00685BB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85BBC" w:rsidRPr="008944ED" w:rsidRDefault="00685BBC" w:rsidP="00685B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МО</w:t>
            </w:r>
          </w:p>
          <w:p w:rsidR="00685BBC" w:rsidRDefault="00685BBC" w:rsidP="00685B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5BBC" w:rsidRDefault="00685BBC" w:rsidP="00685B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О.М.</w:t>
            </w:r>
          </w:p>
          <w:p w:rsidR="00447964" w:rsidRDefault="00447964" w:rsidP="004479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№7 от «24»08. 2023г.</w:t>
            </w:r>
          </w:p>
          <w:p w:rsidR="00685BBC" w:rsidRPr="0040209D" w:rsidRDefault="00685BBC" w:rsidP="004479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5BBC" w:rsidRPr="0040209D" w:rsidRDefault="00685BBC" w:rsidP="00685B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85BBC" w:rsidRPr="008944ED" w:rsidRDefault="00685BBC" w:rsidP="00685B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85BBC" w:rsidRDefault="00685BBC" w:rsidP="00685B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85BBC" w:rsidRPr="008944ED" w:rsidRDefault="00685BBC" w:rsidP="00685B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И.П.</w:t>
            </w:r>
          </w:p>
          <w:p w:rsidR="00685BBC" w:rsidRDefault="00447964" w:rsidP="00685B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№7</w:t>
            </w:r>
            <w:r w:rsidR="00685B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24»08. 2023</w:t>
            </w:r>
            <w:r w:rsidR="00685B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85BBC" w:rsidRPr="0040209D" w:rsidRDefault="00685BBC" w:rsidP="00685BB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5BBC" w:rsidRDefault="00685BBC" w:rsidP="00685B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85BBC" w:rsidRPr="008944ED" w:rsidRDefault="00685BBC" w:rsidP="00685BB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85BBC" w:rsidRDefault="00685BBC" w:rsidP="00685BB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2821" w:rsidRDefault="00685BBC" w:rsidP="005128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Шерстюкова О.М</w:t>
            </w:r>
          </w:p>
          <w:p w:rsidR="00447964" w:rsidRDefault="00512821" w:rsidP="0051282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Приказ№</w:t>
            </w:r>
            <w:r w:rsidR="004479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479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  <w:r w:rsidR="004479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79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 w:rsidR="004479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4796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47964" w:rsidRPr="004479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4796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479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85BBC" w:rsidRPr="008944ED" w:rsidRDefault="00685BBC" w:rsidP="00685BB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685BBC" w:rsidRPr="0040209D" w:rsidRDefault="00685BBC" w:rsidP="004479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7B03" w:rsidRPr="00685BBC" w:rsidRDefault="00117B03">
      <w:pPr>
        <w:spacing w:after="0"/>
        <w:ind w:left="120"/>
        <w:rPr>
          <w:lang w:val="ru-RU"/>
        </w:rPr>
      </w:pPr>
    </w:p>
    <w:p w:rsidR="00117B03" w:rsidRPr="00685BBC" w:rsidRDefault="00685BBC">
      <w:pPr>
        <w:spacing w:after="0"/>
        <w:ind w:left="120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‌</w:t>
      </w:r>
    </w:p>
    <w:p w:rsidR="00117B03" w:rsidRPr="00685BBC" w:rsidRDefault="00117B03">
      <w:pPr>
        <w:spacing w:after="0"/>
        <w:ind w:left="120"/>
        <w:rPr>
          <w:lang w:val="ru-RU"/>
        </w:rPr>
      </w:pPr>
    </w:p>
    <w:p w:rsidR="00117B03" w:rsidRPr="00685BBC" w:rsidRDefault="00117B03">
      <w:pPr>
        <w:spacing w:after="0"/>
        <w:ind w:left="120"/>
        <w:rPr>
          <w:lang w:val="ru-RU"/>
        </w:rPr>
      </w:pPr>
    </w:p>
    <w:p w:rsidR="00117B03" w:rsidRPr="00685BBC" w:rsidRDefault="00685BBC">
      <w:pPr>
        <w:spacing w:after="0"/>
        <w:ind w:left="120"/>
        <w:rPr>
          <w:lang w:val="ru-RU"/>
        </w:rPr>
      </w:pPr>
      <w:r>
        <w:rPr>
          <w:lang w:val="ru-RU"/>
        </w:rPr>
        <w:t xml:space="preserve">    </w:t>
      </w:r>
    </w:p>
    <w:p w:rsidR="00117B03" w:rsidRPr="00685BBC" w:rsidRDefault="00685BBC" w:rsidP="00685BBC">
      <w:pPr>
        <w:spacing w:after="0" w:line="240" w:lineRule="auto"/>
        <w:ind w:left="120"/>
        <w:jc w:val="center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7B03" w:rsidRPr="00685BBC" w:rsidRDefault="00685BBC" w:rsidP="00685BBC">
      <w:pPr>
        <w:spacing w:after="0" w:line="240" w:lineRule="auto"/>
        <w:ind w:left="120"/>
        <w:jc w:val="center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2834277)</w:t>
      </w:r>
    </w:p>
    <w:p w:rsidR="00117B03" w:rsidRPr="00685BBC" w:rsidRDefault="00117B03" w:rsidP="00685BBC">
      <w:pPr>
        <w:spacing w:after="0" w:line="240" w:lineRule="auto"/>
        <w:ind w:left="120"/>
        <w:jc w:val="center"/>
        <w:rPr>
          <w:lang w:val="ru-RU"/>
        </w:rPr>
      </w:pPr>
    </w:p>
    <w:p w:rsidR="00117B03" w:rsidRPr="00685BBC" w:rsidRDefault="00685BBC" w:rsidP="00685BBC">
      <w:pPr>
        <w:spacing w:after="0" w:line="240" w:lineRule="auto"/>
        <w:ind w:left="120"/>
        <w:jc w:val="center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17B03" w:rsidRPr="00685BBC" w:rsidRDefault="00117B03" w:rsidP="00685BBC">
      <w:pPr>
        <w:spacing w:after="0" w:line="240" w:lineRule="auto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117B03">
      <w:pPr>
        <w:spacing w:after="0"/>
        <w:ind w:left="120"/>
        <w:jc w:val="center"/>
        <w:rPr>
          <w:lang w:val="ru-RU"/>
        </w:rPr>
      </w:pPr>
    </w:p>
    <w:p w:rsidR="00117B03" w:rsidRPr="00685BBC" w:rsidRDefault="00685BBC" w:rsidP="00685BBC">
      <w:pPr>
        <w:spacing w:after="0"/>
        <w:ind w:left="120"/>
        <w:jc w:val="center"/>
        <w:rPr>
          <w:lang w:val="ru-RU"/>
        </w:rPr>
        <w:sectPr w:rsidR="00117B03" w:rsidRPr="00685BBC">
          <w:pgSz w:w="11906" w:h="16383"/>
          <w:pgMar w:top="1134" w:right="850" w:bottom="1134" w:left="1701" w:header="720" w:footer="720" w:gutter="0"/>
          <w:cols w:space="720"/>
        </w:sectPr>
      </w:pPr>
      <w:r w:rsidRPr="00685BB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685BBC">
        <w:rPr>
          <w:rFonts w:ascii="Times New Roman" w:hAnsi="Times New Roman"/>
          <w:b/>
          <w:color w:val="000000"/>
          <w:sz w:val="28"/>
          <w:lang w:val="ru-RU"/>
        </w:rPr>
        <w:t>д. Преображеновка</w:t>
      </w:r>
      <w:bookmarkEnd w:id="3"/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685B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85B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5BBC">
        <w:rPr>
          <w:rFonts w:ascii="Times New Roman" w:hAnsi="Times New Roman"/>
          <w:color w:val="000000"/>
          <w:sz w:val="28"/>
          <w:lang w:val="ru-RU"/>
        </w:rPr>
        <w:t>​</w:t>
      </w:r>
    </w:p>
    <w:p w:rsidR="00117B03" w:rsidRPr="00685BBC" w:rsidRDefault="00685BBC" w:rsidP="00685BBC">
      <w:pPr>
        <w:spacing w:after="0" w:line="264" w:lineRule="auto"/>
        <w:jc w:val="both"/>
        <w:rPr>
          <w:lang w:val="ru-RU"/>
        </w:rPr>
      </w:pPr>
      <w:bookmarkStart w:id="5" w:name="block-21260350"/>
      <w:bookmarkEnd w:id="0"/>
      <w:r w:rsidRPr="00685BB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685BBC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– 405 часов: в 1 классе – </w:t>
      </w:r>
      <w:r>
        <w:rPr>
          <w:rFonts w:ascii="Times New Roman" w:hAnsi="Times New Roman"/>
          <w:color w:val="000000"/>
          <w:sz w:val="28"/>
          <w:lang w:val="ru-RU"/>
        </w:rPr>
        <w:t>64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часов (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часа в неделю), во 2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часа в неделю), в 3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часа в неделю), в 4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6"/>
      <w:r w:rsidRPr="00685BB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117B03">
      <w:pPr>
        <w:rPr>
          <w:lang w:val="ru-RU"/>
        </w:rPr>
        <w:sectPr w:rsidR="00117B03" w:rsidRPr="00685BBC">
          <w:pgSz w:w="11906" w:h="16383"/>
          <w:pgMar w:top="1134" w:right="850" w:bottom="1134" w:left="1701" w:header="720" w:footer="720" w:gutter="0"/>
          <w:cols w:space="720"/>
        </w:sect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bookmarkStart w:id="7" w:name="block-21260348"/>
      <w:bookmarkEnd w:id="5"/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117B03" w:rsidRPr="00685BBC" w:rsidRDefault="00117B03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117B03" w:rsidRPr="00685BBC" w:rsidRDefault="00117B03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685BB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117B03" w:rsidRPr="00685BBC" w:rsidRDefault="00117B03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117B03" w:rsidRPr="00685BBC" w:rsidRDefault="00117B03">
      <w:pPr>
        <w:rPr>
          <w:lang w:val="ru-RU"/>
        </w:rPr>
        <w:sectPr w:rsidR="00117B03" w:rsidRPr="00685BBC">
          <w:pgSz w:w="11906" w:h="16383"/>
          <w:pgMar w:top="1134" w:right="850" w:bottom="1134" w:left="1701" w:header="720" w:footer="720" w:gutter="0"/>
          <w:cols w:space="720"/>
        </w:sect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21260349"/>
      <w:bookmarkEnd w:id="7"/>
      <w:bookmarkEnd w:id="12"/>
      <w:r w:rsidRPr="00685B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17B03" w:rsidRPr="00685BBC" w:rsidRDefault="00117B03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117B03" w:rsidRPr="00685BBC" w:rsidRDefault="00685B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117B03" w:rsidRPr="00685BBC" w:rsidRDefault="00685B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117B03" w:rsidRPr="00685BBC" w:rsidRDefault="00685B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117B03" w:rsidRPr="00685BBC" w:rsidRDefault="00685B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117B03" w:rsidRPr="00685BBC" w:rsidRDefault="00685B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117B03" w:rsidRPr="00685BBC" w:rsidRDefault="00685B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117B03" w:rsidRPr="00685BBC" w:rsidRDefault="00117B03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17B03" w:rsidRPr="00685BBC" w:rsidRDefault="00685B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117B03" w:rsidRPr="00685BBC" w:rsidRDefault="00685B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117B03" w:rsidRPr="00685BBC" w:rsidRDefault="00685B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117B03" w:rsidRPr="00685BBC" w:rsidRDefault="00685B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17B03" w:rsidRPr="00685BBC" w:rsidRDefault="00685B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117B03" w:rsidRPr="00685BBC" w:rsidRDefault="00685B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117B03" w:rsidRPr="00685BBC" w:rsidRDefault="00685B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117B03" w:rsidRPr="00685BBC" w:rsidRDefault="00685B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17B03" w:rsidRPr="00685BBC" w:rsidRDefault="00685B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117B03" w:rsidRPr="00685BBC" w:rsidRDefault="00685B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117B03" w:rsidRPr="00685BBC" w:rsidRDefault="00685B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17B03" w:rsidRPr="00685BBC" w:rsidRDefault="00685B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117B03" w:rsidRPr="00685BBC" w:rsidRDefault="00685B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117B03" w:rsidRPr="00685BBC" w:rsidRDefault="00685B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117B03" w:rsidRPr="00685BBC" w:rsidRDefault="00685B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117B03" w:rsidRPr="00685BBC" w:rsidRDefault="00685B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17B03" w:rsidRPr="00685BBC" w:rsidRDefault="00685B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117B03" w:rsidRPr="00685BBC" w:rsidRDefault="00685B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117B03" w:rsidRPr="00685BBC" w:rsidRDefault="00685B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17B03" w:rsidRPr="00685BBC" w:rsidRDefault="00685B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117B03" w:rsidRPr="00685BBC" w:rsidRDefault="00685B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117B03" w:rsidRPr="00685BBC" w:rsidRDefault="00685B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117B03" w:rsidRPr="00685BBC" w:rsidRDefault="00685B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17B03" w:rsidRPr="00685BBC" w:rsidRDefault="00685B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117B03" w:rsidRPr="00685BBC" w:rsidRDefault="00685B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117B03" w:rsidRPr="00685BBC" w:rsidRDefault="00685B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117B03" w:rsidRPr="00685BBC" w:rsidRDefault="00685B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117B03" w:rsidRPr="00685BBC" w:rsidRDefault="00685BB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17B03" w:rsidRPr="00685BBC" w:rsidRDefault="00685B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117B03" w:rsidRPr="00685BBC" w:rsidRDefault="00685B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117B03" w:rsidRPr="00685BBC" w:rsidRDefault="00685B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117B03" w:rsidRPr="00685BBC" w:rsidRDefault="00685BB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17B03" w:rsidRPr="00685BBC" w:rsidRDefault="00685B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117B03" w:rsidRPr="00685BBC" w:rsidRDefault="00685B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117B03" w:rsidRPr="00685BBC" w:rsidRDefault="00685BB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17B03" w:rsidRPr="00685BBC" w:rsidRDefault="00685B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117B03" w:rsidRPr="00685BBC" w:rsidRDefault="00685B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117B03" w:rsidRPr="00685BBC" w:rsidRDefault="00685BB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17B03" w:rsidRPr="00685BBC" w:rsidRDefault="00685B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117B03" w:rsidRPr="00685BBC" w:rsidRDefault="00685B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117B03" w:rsidRPr="00685BBC" w:rsidRDefault="00685BB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117B03" w:rsidRDefault="00685B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17B03" w:rsidRPr="00685BBC" w:rsidRDefault="00685B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117B03" w:rsidRPr="00685BBC" w:rsidRDefault="00685BB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117B03" w:rsidRPr="00685BBC" w:rsidRDefault="00117B03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117B03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117B03" w:rsidRPr="00685BBC" w:rsidRDefault="00685BB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117B03" w:rsidRPr="00685BBC" w:rsidRDefault="00117B03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117B03" w:rsidRPr="00685BBC" w:rsidRDefault="00685B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1" w:name="_Toc103687219"/>
      <w:bookmarkEnd w:id="21"/>
    </w:p>
    <w:p w:rsidR="00117B03" w:rsidRPr="00685BBC" w:rsidRDefault="00117B03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117B03" w:rsidRPr="00685BBC" w:rsidRDefault="00685B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117B03" w:rsidRPr="00685BBC" w:rsidRDefault="00117B03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117B03" w:rsidRPr="00685BBC" w:rsidRDefault="00117B03">
      <w:pPr>
        <w:spacing w:after="0" w:line="264" w:lineRule="auto"/>
        <w:ind w:left="120"/>
        <w:jc w:val="both"/>
        <w:rPr>
          <w:lang w:val="ru-RU"/>
        </w:rPr>
      </w:pPr>
    </w:p>
    <w:p w:rsidR="00117B03" w:rsidRPr="00685BBC" w:rsidRDefault="00685BBC">
      <w:pPr>
        <w:spacing w:after="0" w:line="264" w:lineRule="auto"/>
        <w:ind w:left="120"/>
        <w:jc w:val="both"/>
        <w:rPr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7B03" w:rsidRPr="00685BBC" w:rsidRDefault="00685BBC">
      <w:pPr>
        <w:spacing w:after="0" w:line="264" w:lineRule="auto"/>
        <w:ind w:firstLine="600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85BB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85BB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685BBC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85BBC">
        <w:rPr>
          <w:rFonts w:ascii="Times New Roman" w:hAnsi="Times New Roman"/>
          <w:color w:val="000000"/>
          <w:sz w:val="28"/>
          <w:lang w:val="ru-RU"/>
        </w:rPr>
        <w:t>);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117B03" w:rsidRPr="00685BBC" w:rsidRDefault="00685B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5BBC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117B03" w:rsidRPr="00685BBC" w:rsidRDefault="00117B03">
      <w:pPr>
        <w:rPr>
          <w:lang w:val="ru-RU"/>
        </w:rPr>
        <w:sectPr w:rsidR="00117B03" w:rsidRPr="00685BBC">
          <w:pgSz w:w="11906" w:h="16383"/>
          <w:pgMar w:top="1134" w:right="850" w:bottom="1134" w:left="1701" w:header="720" w:footer="720" w:gutter="0"/>
          <w:cols w:space="720"/>
        </w:sectPr>
      </w:pPr>
    </w:p>
    <w:p w:rsidR="00117B03" w:rsidRPr="00755644" w:rsidRDefault="00685BBC">
      <w:pPr>
        <w:spacing w:after="0"/>
        <w:ind w:left="120"/>
      </w:pPr>
      <w:bookmarkStart w:id="25" w:name="block-21260344"/>
      <w:bookmarkEnd w:id="13"/>
      <w:r w:rsidRPr="00685B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55644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117B03" w:rsidRPr="00755644" w:rsidRDefault="00685BBC">
      <w:pPr>
        <w:spacing w:after="0"/>
        <w:ind w:left="120"/>
      </w:pPr>
      <w:r w:rsidRPr="00755644"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17B03" w:rsidTr="002610DE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117B03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lang w:val="ru-RU"/>
              </w:rPr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2610DE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610DE" w:rsidRPr="008C6AB9" w:rsidRDefault="002610DE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C6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8C6AB9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8C6AB9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8C6AB9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8C6AB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2610DE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610DE" w:rsidRPr="008C6AB9" w:rsidRDefault="002610DE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C6AB9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8C6A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C6AB9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8C6A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C6AB9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8C6AB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8C6AB9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2610DE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610DE" w:rsidRPr="00685BBC" w:rsidRDefault="002610DE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10DE" w:rsidRDefault="002610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2610DE" w:rsidRPr="008C6AB9" w:rsidRDefault="002610DE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8C6AB9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17B03" w:rsidTr="002610DE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Tr="002610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Pr="00A836FE" w:rsidRDefault="00A836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</w:tbl>
    <w:p w:rsidR="00117B03" w:rsidRDefault="00117B03">
      <w:pPr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685B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117B0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2610DE" w:rsidRP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2610D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2610DE"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2610DE" w:rsidRDefault="002610DE" w:rsidP="002610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610D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</w:tbl>
    <w:p w:rsidR="00117B03" w:rsidRDefault="00117B03">
      <w:pPr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685B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17B0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</w:tbl>
    <w:p w:rsidR="00117B03" w:rsidRDefault="00117B03">
      <w:pPr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685B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117B0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school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school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school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 w:rsidRPr="005128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85BB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117B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  <w:tr w:rsidR="00117B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>
            <w:pPr>
              <w:spacing w:after="0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7B03" w:rsidRDefault="00117B03"/>
        </w:tc>
      </w:tr>
    </w:tbl>
    <w:p w:rsidR="00117B03" w:rsidRDefault="00117B03">
      <w:pPr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117B03">
      <w:pPr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685BBC">
      <w:pPr>
        <w:spacing w:after="0"/>
        <w:ind w:left="120"/>
      </w:pPr>
      <w:bookmarkStart w:id="26" w:name="block-2126034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7B03" w:rsidRDefault="00685B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2"/>
        <w:gridCol w:w="4368"/>
        <w:gridCol w:w="1029"/>
        <w:gridCol w:w="1841"/>
        <w:gridCol w:w="1910"/>
        <w:gridCol w:w="1347"/>
        <w:gridCol w:w="2303"/>
      </w:tblGrid>
      <w:tr w:rsidR="00A1286E" w:rsidTr="00F137F8">
        <w:trPr>
          <w:trHeight w:val="144"/>
          <w:tblCellSpacing w:w="20" w:type="nil"/>
        </w:trPr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4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 w:rsidTr="00F137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</w:tr>
      <w:tr w:rsidR="00A1286E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117B03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117B03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7B03" w:rsidRDefault="00117B03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>
              <w:rPr>
                <w:rFonts w:ascii="Times New Roman" w:hAnsi="Times New Roman"/>
                <w:color w:val="000000"/>
                <w:sz w:val="24"/>
              </w:rPr>
              <w:t>school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cat</w:t>
            </w:r>
          </w:p>
          <w:p w:rsidR="00F137F8" w:rsidRDefault="00F137F8" w:rsidP="00F137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  <w:p w:rsidR="00117B03" w:rsidRDefault="00117B03" w:rsidP="009A2A50">
            <w:pPr>
              <w:spacing w:after="0" w:line="240" w:lineRule="auto"/>
              <w:ind w:left="135"/>
            </w:pP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39039E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39039E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9039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39039E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9039E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39039E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39039E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39039E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39039E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39039E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C1192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C1192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1192A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C1192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1192A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C1192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C1192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1192A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1192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1192A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838A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838A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838A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838A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838A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838A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838A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838A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838A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4838A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838A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838A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5D12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5D12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D123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5D12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D123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5D12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5D12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D123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5D123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D123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5D12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D123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F42B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F42B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F42B1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F42B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F42B1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F42B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на 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лыжах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F42B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F42B1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F42B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F42B1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6C4D0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6C4D0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C4D0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6C4D0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C4D0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6C4D0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6C4D0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C4D0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C4D0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C4D0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87FD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87FD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87FD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87FD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9E41D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E41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9E41D4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9E41D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9E41D4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9E41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9E41D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E41D4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9E4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41D4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9E41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41D4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9E41D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9E41D4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9E41D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E41D4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Default="00F13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76703B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6703B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6703B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6703B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Pr="00A1286E" w:rsidRDefault="00F137F8" w:rsidP="00A128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C31E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Pr="00A1286E" w:rsidRDefault="00F137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C31E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C31E1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Pr="00A1286E" w:rsidRDefault="00F137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C31E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C31E1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Pr="00A1286E" w:rsidRDefault="00F137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C31E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Pr="00A1286E" w:rsidRDefault="00F137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4C31E1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C31E1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C31E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4C31E1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Pr="00A1286E" w:rsidRDefault="00F137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CF098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F0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F098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F098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F098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F098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137F8" w:rsidRPr="00A1286E" w:rsidRDefault="00F137F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6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9A2A50">
            <w:pPr>
              <w:spacing w:after="0" w:line="240" w:lineRule="auto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</w:tcPr>
          <w:p w:rsidR="00F137F8" w:rsidRPr="00CF098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F098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F09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F098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F09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F098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F098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F098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A1286E" w:rsidTr="00F137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286E" w:rsidRPr="00685BBC" w:rsidRDefault="00A1286E" w:rsidP="009A2A50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1286E" w:rsidRPr="00A1286E" w:rsidRDefault="00A1286E" w:rsidP="009A2A50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286E" w:rsidRDefault="00A1286E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286E" w:rsidRDefault="00A1286E" w:rsidP="009A2A5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1286E" w:rsidRDefault="00A1286E" w:rsidP="009A2A50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A1286E" w:rsidRDefault="00A1286E" w:rsidP="009A2A50">
            <w:pPr>
              <w:spacing w:line="240" w:lineRule="auto"/>
            </w:pPr>
          </w:p>
        </w:tc>
      </w:tr>
    </w:tbl>
    <w:p w:rsidR="00117B03" w:rsidRDefault="00117B03">
      <w:pPr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685B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3"/>
        <w:gridCol w:w="4498"/>
        <w:gridCol w:w="1050"/>
        <w:gridCol w:w="1841"/>
        <w:gridCol w:w="1910"/>
        <w:gridCol w:w="1347"/>
        <w:gridCol w:w="2221"/>
      </w:tblGrid>
      <w:tr w:rsidR="00B8273F" w:rsidTr="00F137F8">
        <w:trPr>
          <w:trHeight w:val="144"/>
          <w:tblCellSpacing w:w="20" w:type="nil"/>
        </w:trPr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44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4803" w:type="dxa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B03" w:rsidRDefault="00117B03">
            <w:pPr>
              <w:spacing w:after="0"/>
              <w:ind w:left="135"/>
            </w:pPr>
          </w:p>
        </w:tc>
      </w:tr>
      <w:tr w:rsidR="00117B03" w:rsidTr="00F137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/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A14D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A14D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A14D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A14D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657A12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657A12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57A12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657A12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57A12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657A12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657A12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657A12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657A1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657A12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E134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E134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E134F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E134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E134F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E134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E134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E134F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E134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0E134F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E134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E134F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3332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3332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3332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B3332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D7D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D7D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D7DAC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D7D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D7DAC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D7D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D7D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D7DAC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D7DA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D7DAC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D7D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D7DAC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703B6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03B6F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03B6F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703B6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03B6F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3B6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703B6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703B6F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703B6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03B6F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703B6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703B6F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703B6F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703B6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B7B67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B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BB7B67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BB7B67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BB7B67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BB7B6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B7B67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B7B67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BB7B6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B7B67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BB7B6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B7B67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BB7B67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BB7B67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BB7B67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BB7B67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4E2C5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4E2C5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E2C5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4E2C5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E2C5A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E2C5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E2C5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4E2C5A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4E2C5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E2C5A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4E2C5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4E2C5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E2C5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4E2C5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15A1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15A1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15A1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15A1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15A1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15A1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15A1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15A1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15A1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115A1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15A1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15A1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A77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A77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A77F4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A77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A77F4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A77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0A77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A77F4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A77F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0A77F4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46D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46D6A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46D6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46D6A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Pr="00B8273F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73346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7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73346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73346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73346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7334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73346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73346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733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73346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7334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73346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7334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73346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73346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73346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117B03" w:rsidTr="00F137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8273F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117B03" w:rsidP="00F8503E">
            <w:pPr>
              <w:spacing w:line="240" w:lineRule="auto"/>
            </w:pPr>
          </w:p>
        </w:tc>
      </w:tr>
    </w:tbl>
    <w:p w:rsidR="00117B03" w:rsidRDefault="00117B03" w:rsidP="00F8503E">
      <w:pPr>
        <w:spacing w:line="240" w:lineRule="auto"/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Pr="00B8273F" w:rsidRDefault="00685BBC" w:rsidP="00F8503E">
      <w:pPr>
        <w:spacing w:after="0" w:line="240" w:lineRule="auto"/>
        <w:ind w:left="120"/>
        <w:rPr>
          <w:color w:val="FF0000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B8273F">
        <w:rPr>
          <w:rFonts w:ascii="Times New Roman" w:hAnsi="Times New Roman"/>
          <w:b/>
          <w:color w:val="FF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2"/>
        <w:gridCol w:w="4473"/>
        <w:gridCol w:w="1096"/>
        <w:gridCol w:w="1841"/>
        <w:gridCol w:w="1910"/>
        <w:gridCol w:w="1347"/>
        <w:gridCol w:w="2221"/>
      </w:tblGrid>
      <w:tr w:rsidR="00117B03" w:rsidTr="00F137F8">
        <w:trPr>
          <w:trHeight w:val="144"/>
          <w:tblCellSpacing w:w="20" w:type="nil"/>
        </w:trPr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4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</w:tr>
      <w:tr w:rsidR="00117B03" w:rsidTr="00F137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5131A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131AC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131A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131AC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F527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F527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F527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F527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F527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F527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1F527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1F527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F527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1F527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55E18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Передвижения по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стенке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55E18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5E18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55E18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5E18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55E18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55E18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5E18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55E18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5E18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55E18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55E18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55E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17DF4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17DF4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17DF4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17DF4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16F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16F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16F3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16F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16F30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16F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16F30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16F30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16F3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16F30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F337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F337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F337C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F337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F337C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F337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F337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F337C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F337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F337C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AF337C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AF337C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AF337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F3A55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F3A55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F3A55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F3A55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F3A55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F3A55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F3A55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F3A55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F3A55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F3A55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F3A55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F3A55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F3A5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E5050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E5050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E5050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E5050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Бег на лыжах 1 км. Эстафеты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503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503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5036A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5036A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5036A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5036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67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503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5036A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503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5036A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503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5036A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5036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5036A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137F8" w:rsidRPr="00B75828" w:rsidRDefault="00F137F8" w:rsidP="00F8503E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72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5036A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5036A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117B03" w:rsidTr="00F137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 w:rsidP="00F8503E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7B03" w:rsidRPr="00B75828" w:rsidRDefault="00685BBC" w:rsidP="00B75828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75828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117B03" w:rsidP="00F8503E">
            <w:pPr>
              <w:spacing w:line="240" w:lineRule="auto"/>
            </w:pPr>
          </w:p>
        </w:tc>
      </w:tr>
    </w:tbl>
    <w:p w:rsidR="00117B03" w:rsidRDefault="00117B03" w:rsidP="00F8503E">
      <w:pPr>
        <w:spacing w:line="240" w:lineRule="auto"/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685BBC" w:rsidP="00F8503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1"/>
        <w:gridCol w:w="4459"/>
        <w:gridCol w:w="1061"/>
        <w:gridCol w:w="1841"/>
        <w:gridCol w:w="1910"/>
        <w:gridCol w:w="1347"/>
        <w:gridCol w:w="2221"/>
      </w:tblGrid>
      <w:tr w:rsidR="00B8273F" w:rsidTr="00F137F8">
        <w:trPr>
          <w:trHeight w:val="144"/>
          <w:tblCellSpacing w:w="20" w:type="nil"/>
        </w:trPr>
        <w:tc>
          <w:tcPr>
            <w:tcW w:w="1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4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</w:tr>
      <w:tr w:rsidR="00B8273F" w:rsidTr="00F137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F850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7B03" w:rsidRDefault="00117B03" w:rsidP="00F8503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7B03" w:rsidRDefault="00117B03" w:rsidP="00F8503E">
            <w:pPr>
              <w:spacing w:line="240" w:lineRule="auto"/>
            </w:pP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C067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FC067F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FC067F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FC067F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напрыгивания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высоту с разбега способом 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перешагивания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ходом с 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небольшого склона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0B15F3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Бег на 30м. Эстафеты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DE457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DE457D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DE457D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DE457D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85D8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85D8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85D8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85D8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85D8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85D8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мяча весом 150г. Подвижные </w:t>
            </w: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C85D8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C85D8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C85D8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C85D8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3314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331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РЭШ; </w:t>
            </w:r>
            <w:r w:rsidRPr="00533143"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533143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533143">
              <w:rPr>
                <w:rFonts w:ascii="Times New Roman" w:hAnsi="Times New Roman"/>
                <w:color w:val="000000"/>
                <w:sz w:val="24"/>
              </w:rPr>
              <w:t>school</w:t>
            </w:r>
            <w:r w:rsidRPr="0053314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3*10м. Эстафеты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3314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33143"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533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33143"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53314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533143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53314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Pr="00533143">
              <w:rPr>
                <w:rFonts w:ascii="Times New Roman" w:hAnsi="Times New Roman"/>
                <w:color w:val="000000"/>
                <w:sz w:val="24"/>
              </w:rPr>
              <w:t>cat</w:t>
            </w:r>
          </w:p>
        </w:tc>
      </w:tr>
      <w:tr w:rsidR="00F137F8" w:rsidTr="00F137F8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F137F8" w:rsidRPr="000B15F3" w:rsidRDefault="00F137F8" w:rsidP="00B8273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458" w:type="dxa"/>
            <w:tcMar>
              <w:top w:w="50" w:type="dxa"/>
              <w:left w:w="100" w:type="dxa"/>
            </w:tcMar>
            <w:vAlign w:val="center"/>
          </w:tcPr>
          <w:p w:rsidR="00F137F8" w:rsidRPr="00685BBC" w:rsidRDefault="00F137F8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37F8" w:rsidRDefault="00F137F8" w:rsidP="00B8273F">
            <w:pPr>
              <w:spacing w:after="0" w:line="240" w:lineRule="auto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37F8" w:rsidRPr="00533143" w:rsidRDefault="00F137F8" w:rsidP="00512821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533143">
              <w:rPr>
                <w:rFonts w:ascii="Times New Roman" w:hAnsi="Times New Roman"/>
                <w:color w:val="000000"/>
                <w:sz w:val="24"/>
              </w:rPr>
              <w:t>alog/teacher/</w:t>
            </w:r>
          </w:p>
        </w:tc>
      </w:tr>
      <w:tr w:rsidR="00117B03" w:rsidTr="00F137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Pr="00685BBC" w:rsidRDefault="00685BBC" w:rsidP="00B8273F">
            <w:pPr>
              <w:spacing w:after="0" w:line="240" w:lineRule="auto"/>
              <w:ind w:left="135"/>
              <w:rPr>
                <w:lang w:val="ru-RU"/>
              </w:rPr>
            </w:pPr>
            <w:r w:rsidRPr="00685B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117B03" w:rsidRDefault="000B15F3" w:rsidP="00B7582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7582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7B03" w:rsidRDefault="00685BBC" w:rsidP="00B8273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7B03" w:rsidRDefault="00117B03" w:rsidP="00B8273F">
            <w:pPr>
              <w:spacing w:line="240" w:lineRule="auto"/>
            </w:pPr>
          </w:p>
        </w:tc>
      </w:tr>
    </w:tbl>
    <w:p w:rsidR="00117B03" w:rsidRDefault="00117B03" w:rsidP="00B8273F">
      <w:pPr>
        <w:spacing w:line="240" w:lineRule="auto"/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Default="00117B03" w:rsidP="00B8273F">
      <w:pPr>
        <w:spacing w:line="240" w:lineRule="auto"/>
        <w:sectPr w:rsidR="00117B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7B03" w:rsidRPr="005B0686" w:rsidRDefault="00685BBC">
      <w:pPr>
        <w:spacing w:after="0"/>
        <w:ind w:left="120"/>
        <w:rPr>
          <w:lang w:val="ru-RU"/>
        </w:rPr>
      </w:pPr>
      <w:bookmarkStart w:id="27" w:name="block-21260346"/>
      <w:bookmarkEnd w:id="26"/>
      <w:r w:rsidRPr="005B068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7B03" w:rsidRDefault="00685B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B068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1 КЛАСС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«Просвещение»;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Введите свой вариант: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2 КЛАСС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</w:t>
      </w:r>
      <w:proofErr w:type="gramStart"/>
      <w:r w:rsidRPr="00F137F8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Введите свой вариант: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3 КЛАСС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</w:t>
      </w:r>
      <w:proofErr w:type="gramStart"/>
      <w:r w:rsidRPr="00F137F8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Введите свой вариант: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4 КЛАСС</w:t>
      </w:r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</w:t>
      </w:r>
      <w:proofErr w:type="gramStart"/>
      <w:r w:rsidRPr="00F137F8">
        <w:rPr>
          <w:rFonts w:ascii="Times New Roman" w:hAnsi="Times New Roman" w:cs="Times New Roman"/>
          <w:sz w:val="24"/>
          <w:szCs w:val="24"/>
          <w:lang w:val="ru-RU"/>
        </w:rPr>
        <w:t xml:space="preserve"> ;</w:t>
      </w:r>
      <w:proofErr w:type="gramEnd"/>
    </w:p>
    <w:p w:rsidR="00F137F8" w:rsidRPr="00F137F8" w:rsidRDefault="00F137F8" w:rsidP="00F137F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137F8">
        <w:rPr>
          <w:rFonts w:ascii="Times New Roman" w:hAnsi="Times New Roman" w:cs="Times New Roman"/>
          <w:sz w:val="24"/>
          <w:szCs w:val="24"/>
          <w:lang w:val="ru-RU"/>
        </w:rPr>
        <w:t>Введите свой вариант:</w:t>
      </w:r>
    </w:p>
    <w:p w:rsidR="00F137F8" w:rsidRDefault="00685BBC" w:rsidP="00F137F8">
      <w:pPr>
        <w:spacing w:after="0" w:line="240" w:lineRule="auto"/>
        <w:ind w:left="120"/>
        <w:rPr>
          <w:lang w:val="ru-RU"/>
        </w:rPr>
      </w:pPr>
      <w:r w:rsidRPr="005B0686">
        <w:rPr>
          <w:rFonts w:ascii="Times New Roman" w:hAnsi="Times New Roman"/>
          <w:color w:val="000000"/>
          <w:sz w:val="28"/>
          <w:lang w:val="ru-RU"/>
        </w:rPr>
        <w:t>​‌‌​</w:t>
      </w:r>
      <w:r w:rsidRPr="005B06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B0686" w:rsidRPr="00F137F8" w:rsidRDefault="005B0686" w:rsidP="00F137F8">
      <w:pPr>
        <w:spacing w:after="0" w:line="240" w:lineRule="auto"/>
        <w:ind w:left="120"/>
        <w:rPr>
          <w:lang w:val="ru-RU"/>
        </w:rPr>
      </w:pP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Авторская программа «Комплексная программа физического воспитания учащихся 1-11 классов» В.И. Ляха, А.А. Зданевича (М.: Просвещение, 2011);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Лях В. И., Мейксон Г. Б.. Программы по физической культуре 1-11 классы. Рекомендовано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Министерством образования РФ. - Москва, Просвещение, 2007 г.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Литвинов Е.И., Вилянский М. Я.,.Тукунов Б. И. Программы по физической культуре 1-11 классы. - Москва, *Просвещение.*, 2006г.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А. П. Матвеева. Примерные программы основного общего образования. Рекомендовано главным управлением развития общего среднего образования РФ, Москва, </w:t>
      </w:r>
      <w:proofErr w:type="gramStart"/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Радио–связь</w:t>
      </w:r>
      <w:proofErr w:type="gramEnd"/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, 2006 г.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Научно - методический журнал «Физическая культура в школе». Издательство «Школа Пресс».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КЛАСС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Авторская программа «Комплексная программа физического воспитания учащихся 1-11 классов» В.И. Ляха, А.А. Зданевича (М.: Просвещение, 2011);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Л</w:t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ях В. И., Мейксон Г. Б.. Программы по физической культуре 1-11 классы. Рекомендовано Министерством образования РФ. - Москва, Просвещение, 2007 г.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Литвинов Е.И., Вилянский М. Я.,.Тукунов Б. И. Программы по физической культуре 1-11 классы. - Москва, *Просвещение.*, 2006г.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А. П. Матвеева. Примерные программы основного общего образования. Рекомендовано главным управлением развития общего среднего образования РФ, Москва, </w:t>
      </w:r>
      <w:proofErr w:type="gramStart"/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Радио–связь</w:t>
      </w:r>
      <w:proofErr w:type="gramEnd"/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, 2006 г.</w:t>
      </w:r>
      <w:r w:rsidRPr="005B0686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B06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Научно - методический журнал «Физическая культура в школе». Издательство «Школа Пресс»</w:t>
      </w:r>
    </w:p>
    <w:p w:rsidR="00117B03" w:rsidRPr="005B0686" w:rsidRDefault="00685BBC" w:rsidP="00F137F8">
      <w:pPr>
        <w:spacing w:after="0" w:line="240" w:lineRule="auto"/>
        <w:ind w:left="120"/>
        <w:rPr>
          <w:lang w:val="ru-RU"/>
        </w:rPr>
      </w:pPr>
      <w:r w:rsidRPr="005B068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17B03" w:rsidRPr="005B0686" w:rsidRDefault="00117B03" w:rsidP="00F137F8">
      <w:pPr>
        <w:spacing w:after="0" w:line="240" w:lineRule="auto"/>
        <w:ind w:left="120"/>
        <w:rPr>
          <w:lang w:val="ru-RU"/>
        </w:rPr>
      </w:pPr>
    </w:p>
    <w:p w:rsidR="00117B03" w:rsidRDefault="00685BBC" w:rsidP="00F137F8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85B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B0686" w:rsidRDefault="005B0686" w:rsidP="00F137F8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lastRenderedPageBreak/>
        <w:t xml:space="preserve">Российский учебник: вебинары, методическая литература, учебники </w:t>
      </w:r>
      <w:hyperlink r:id="rId6" w:history="1">
        <w:r w:rsidRPr="00322E7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Pr="00322E7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Pr="00322E7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rosuchebnik</w:t>
        </w:r>
        <w:r w:rsidRPr="00322E7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Pr="00322E7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Pr="00322E77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</w:p>
    <w:p w:rsidR="00117B03" w:rsidRPr="005B0686" w:rsidRDefault="005B0686" w:rsidP="00F137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17B03" w:rsidRPr="005B0686">
          <w:pgSz w:w="11906" w:h="16383"/>
          <w:pgMar w:top="1134" w:right="850" w:bottom="1134" w:left="1701" w:header="720" w:footer="720" w:gutter="0"/>
          <w:cols w:space="720"/>
        </w:sectPr>
      </w:pP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Мультиурок – Сайт учителей Физической культуры, подготовка к олимпиадам.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multiurok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all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sites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Коллекция цифровых образовательных ресурсов – статьи в научных журналах о преподавании физической культуры: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school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collection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edu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catalog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teacher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Физкультура в школе - материалы по всем разделам программы с 1 по 11 классы в помощь учителю физической культуры: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fizkulturavshkole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Сетевые образовательные сообщества «Открытый класс». </w:t>
      </w:r>
      <w:proofErr w:type="gramStart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Предмет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«Физическая культура»: программы, презентации, тестовые задания: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openclass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Сайт учителей физической культуры: программы по видам спорта, кроссворды, статьи, комплексы упражнений, правила соревнований: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5.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Учительский портал - программы, презентации, тестовые задания, контрольные вопросы, конспекты: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uchportal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load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/101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КЛАСС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Российский учебник: вебинары, методическая литература, учебники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rosuchebnik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Мультиурок – Сайт учителей Физической</w:t>
      </w:r>
      <w:proofErr w:type="gramEnd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культуры, подготовка к олимпиадам.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multiurok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all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sites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Коллекция цифровых образовательных ресурсов – статьи в научных журналах о преподавании физической культуры: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school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collection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edu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catalog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teacher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Физкультура в школе - материалы по всем разделам программы с 1 по 11 классы в помощь учителю физической культуры: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fizkulturavshkole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Сетевые образовательные сообщества «Открытый класс».</w:t>
      </w:r>
      <w:proofErr w:type="gramEnd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Предмет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«Физическая культура»: программы, презентации, тестовые задания: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openclass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Сайт учителей физической культуры: программы по видам спорта, кроссворды, статьи, комплексы упражнений, правила соревнований: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5.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Учительский портал - программы, презентации, тестовые задания, контрольные вопросы, конспекты: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uchportal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load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/101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КЛАСС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Российский учебник: вебинары, методическая литература, учебники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rosuchebnik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Мультиурок – Сайт учителей Физической</w:t>
      </w:r>
      <w:proofErr w:type="gramEnd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культуры, подготовка к олимпиадам.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multiurok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all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sites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Коллекция цифровых образовательных ресурсов – статьи в научных журналах о преподавании физической культуры: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school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collection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edu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catalog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teacher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Физкультура в школе - материалы по всем разделам программы с 1 по 11 классы в помощь учителю физической культуры: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fizkulturavshkole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Сетевые образовательные сообщества «Открытый класс».</w:t>
      </w:r>
      <w:proofErr w:type="gramEnd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Предмет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«Физическая культура»: программы, презентации, тестовые задания: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openclass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Сайт учителей физической культуры: программы по видам спорта, кроссворды, статьи, комплексы упражнений, правила соревнований: 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fizkultura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na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5.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fk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-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Учительский портал - программы, презентации, тестовые задания, контрольные вопросы, конспекты:</w:t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https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://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www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uchportal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.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ru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load</w:t>
      </w:r>
      <w:r w:rsidRPr="005D3B8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/101</w:t>
      </w:r>
      <w:proofErr w:type="gramEnd"/>
      <w:r w:rsidRPr="005D3B8E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</w:p>
    <w:bookmarkEnd w:id="27"/>
    <w:p w:rsidR="00685BBC" w:rsidRPr="005B0686" w:rsidRDefault="00685BBC">
      <w:pPr>
        <w:rPr>
          <w:lang w:val="ru-RU"/>
        </w:rPr>
      </w:pPr>
    </w:p>
    <w:sectPr w:rsidR="00685BBC" w:rsidRPr="005B0686" w:rsidSect="00117B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4436C"/>
    <w:multiLevelType w:val="multilevel"/>
    <w:tmpl w:val="9F68D9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655E46"/>
    <w:multiLevelType w:val="multilevel"/>
    <w:tmpl w:val="DB329F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5133C"/>
    <w:multiLevelType w:val="multilevel"/>
    <w:tmpl w:val="293EB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9437B4"/>
    <w:multiLevelType w:val="multilevel"/>
    <w:tmpl w:val="8BE65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A23830"/>
    <w:multiLevelType w:val="multilevel"/>
    <w:tmpl w:val="759AFD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105604"/>
    <w:multiLevelType w:val="multilevel"/>
    <w:tmpl w:val="27344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637E95"/>
    <w:multiLevelType w:val="multilevel"/>
    <w:tmpl w:val="D0968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7D1C1A"/>
    <w:multiLevelType w:val="multilevel"/>
    <w:tmpl w:val="70087F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0374A1"/>
    <w:multiLevelType w:val="multilevel"/>
    <w:tmpl w:val="14CA0A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B67D2A"/>
    <w:multiLevelType w:val="multilevel"/>
    <w:tmpl w:val="F8A0A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E2343E"/>
    <w:multiLevelType w:val="multilevel"/>
    <w:tmpl w:val="F3C8E9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F51AC7"/>
    <w:multiLevelType w:val="multilevel"/>
    <w:tmpl w:val="48D46F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2177B1"/>
    <w:multiLevelType w:val="multilevel"/>
    <w:tmpl w:val="09B00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473DC4"/>
    <w:multiLevelType w:val="multilevel"/>
    <w:tmpl w:val="A91C40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2978A7"/>
    <w:multiLevelType w:val="multilevel"/>
    <w:tmpl w:val="E14CC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E639D0"/>
    <w:multiLevelType w:val="multilevel"/>
    <w:tmpl w:val="391C6B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C21270"/>
    <w:multiLevelType w:val="multilevel"/>
    <w:tmpl w:val="0CC2D5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8"/>
  </w:num>
  <w:num w:numId="5">
    <w:abstractNumId w:val="5"/>
  </w:num>
  <w:num w:numId="6">
    <w:abstractNumId w:val="1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2"/>
  </w:num>
  <w:num w:numId="15">
    <w:abstractNumId w:val="7"/>
  </w:num>
  <w:num w:numId="16">
    <w:abstractNumId w:val="1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17B03"/>
    <w:rsid w:val="000B15F3"/>
    <w:rsid w:val="00117B03"/>
    <w:rsid w:val="002610DE"/>
    <w:rsid w:val="00447964"/>
    <w:rsid w:val="004B7A13"/>
    <w:rsid w:val="00512821"/>
    <w:rsid w:val="005B0686"/>
    <w:rsid w:val="0064159C"/>
    <w:rsid w:val="00685BBC"/>
    <w:rsid w:val="006B1CAC"/>
    <w:rsid w:val="00741045"/>
    <w:rsid w:val="00755644"/>
    <w:rsid w:val="00767EDD"/>
    <w:rsid w:val="0079695C"/>
    <w:rsid w:val="009A2A50"/>
    <w:rsid w:val="00A1286E"/>
    <w:rsid w:val="00A836FE"/>
    <w:rsid w:val="00B75828"/>
    <w:rsid w:val="00B8273F"/>
    <w:rsid w:val="00B913B4"/>
    <w:rsid w:val="00CB6DBF"/>
    <w:rsid w:val="00D06824"/>
    <w:rsid w:val="00F137F8"/>
    <w:rsid w:val="00F8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7B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7B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osuchebni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D68FB-8ACA-4DE4-80B0-58A82A4A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52</Pages>
  <Words>9643</Words>
  <Characters>54971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Preobr2022.1</cp:lastModifiedBy>
  <cp:revision>14</cp:revision>
  <cp:lastPrinted>2023-09-26T05:07:00Z</cp:lastPrinted>
  <dcterms:created xsi:type="dcterms:W3CDTF">2023-09-13T06:25:00Z</dcterms:created>
  <dcterms:modified xsi:type="dcterms:W3CDTF">2023-09-26T05:37:00Z</dcterms:modified>
</cp:coreProperties>
</file>